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880" w:type="dxa"/>
        <w:jc w:val="center"/>
        <w:tblLayout w:type="fixed"/>
        <w:tblLook w:val="04A0" w:firstRow="1" w:lastRow="0" w:firstColumn="1" w:lastColumn="0" w:noHBand="0" w:noVBand="1"/>
      </w:tblPr>
      <w:tblGrid>
        <w:gridCol w:w="3368"/>
        <w:gridCol w:w="1578"/>
        <w:gridCol w:w="1925"/>
        <w:gridCol w:w="636"/>
        <w:gridCol w:w="412"/>
        <w:gridCol w:w="91"/>
        <w:gridCol w:w="236"/>
        <w:gridCol w:w="726"/>
        <w:gridCol w:w="2890"/>
        <w:gridCol w:w="18"/>
      </w:tblGrid>
      <w:tr w:rsidR="00ED41E3" w:rsidRPr="0009158B" w:rsidTr="00A95B8C">
        <w:trPr>
          <w:trHeight w:val="1338"/>
          <w:jc w:val="center"/>
        </w:trPr>
        <w:tc>
          <w:tcPr>
            <w:tcW w:w="6871" w:type="dxa"/>
            <w:gridSpan w:val="3"/>
            <w:shd w:val="clear" w:color="auto" w:fill="auto"/>
          </w:tcPr>
          <w:p w:rsidR="00ED41E3" w:rsidRPr="00E6645E" w:rsidRDefault="003A77F9" w:rsidP="00780CB4">
            <w:pPr>
              <w:rPr>
                <w:rFonts w:ascii="Calibri" w:hAnsi="Calibri"/>
                <w:sz w:val="22"/>
                <w:szCs w:val="22"/>
              </w:rPr>
            </w:pPr>
            <w:r w:rsidRPr="003F2EDD">
              <w:rPr>
                <w:rFonts w:ascii="Calibri" w:hAnsi="Calibri" w:cs="Calibri"/>
                <w:sz w:val="22"/>
                <w:szCs w:val="22"/>
                <w:lang w:val="sr-Latn-CS"/>
              </w:rPr>
              <w:t xml:space="preserve">        </w:t>
            </w:r>
            <w:r w:rsidR="00E16EB3">
              <w:rPr>
                <w:rFonts w:ascii="Calibri" w:hAnsi="Calibri" w:cs="Calibri"/>
                <w:noProof/>
                <w:color w:val="1F497D"/>
                <w:sz w:val="22"/>
                <w:szCs w:val="22"/>
              </w:rPr>
              <w:drawing>
                <wp:inline distT="0" distB="0" distL="0" distR="0">
                  <wp:extent cx="1609725" cy="857250"/>
                  <wp:effectExtent l="19050" t="0" r="9525" b="0"/>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srcRect/>
                          <a:stretch>
                            <a:fillRect/>
                          </a:stretch>
                        </pic:blipFill>
                        <pic:spPr bwMode="auto">
                          <a:xfrm>
                            <a:off x="0" y="0"/>
                            <a:ext cx="1609725" cy="857250"/>
                          </a:xfrm>
                          <a:prstGeom prst="rect">
                            <a:avLst/>
                          </a:prstGeom>
                          <a:noFill/>
                          <a:ln w="9525">
                            <a:noFill/>
                            <a:miter lim="800000"/>
                            <a:headEnd/>
                            <a:tailEnd/>
                          </a:ln>
                        </pic:spPr>
                      </pic:pic>
                    </a:graphicData>
                  </a:graphic>
                </wp:inline>
              </w:drawing>
            </w:r>
          </w:p>
        </w:tc>
        <w:tc>
          <w:tcPr>
            <w:tcW w:w="5009" w:type="dxa"/>
            <w:gridSpan w:val="7"/>
          </w:tcPr>
          <w:p w:rsidR="00ED41E3" w:rsidRPr="0009158B" w:rsidRDefault="00ED41E3" w:rsidP="004354C2">
            <w:pPr>
              <w:jc w:val="right"/>
              <w:rPr>
                <w:rFonts w:ascii="Calibri" w:hAnsi="Calibri" w:cs="Calibri"/>
                <w:sz w:val="22"/>
                <w:szCs w:val="22"/>
              </w:rPr>
            </w:pPr>
          </w:p>
        </w:tc>
      </w:tr>
      <w:tr w:rsidR="00ED41E3" w:rsidRPr="0009158B" w:rsidTr="00A95B8C">
        <w:trPr>
          <w:trHeight w:val="4410"/>
          <w:jc w:val="center"/>
        </w:trPr>
        <w:tc>
          <w:tcPr>
            <w:tcW w:w="7919" w:type="dxa"/>
            <w:gridSpan w:val="5"/>
            <w:vMerge w:val="restart"/>
            <w:shd w:val="clear" w:color="auto" w:fill="auto"/>
            <w:vAlign w:val="center"/>
          </w:tcPr>
          <w:p w:rsidR="00ED41E3" w:rsidRPr="00E6645E" w:rsidRDefault="00E16EB3" w:rsidP="004354C2">
            <w:pPr>
              <w:ind w:left="-113"/>
              <w:jc w:val="both"/>
              <w:rPr>
                <w:rFonts w:ascii="Calibri" w:hAnsi="Calibri" w:cs="Arial"/>
                <w:noProof/>
                <w:color w:val="024C73"/>
                <w:sz w:val="22"/>
                <w:szCs w:val="22"/>
                <w:lang w:val="sr-Latn-CS" w:eastAsia="sr-Latn-CS"/>
              </w:rPr>
            </w:pPr>
            <w:r>
              <w:rPr>
                <w:rFonts w:ascii="Calibri" w:hAnsi="Calibri" w:cs="Calibri"/>
                <w:noProof/>
                <w:sz w:val="22"/>
                <w:szCs w:val="22"/>
              </w:rPr>
              <w:drawing>
                <wp:inline distT="0" distB="0" distL="0" distR="0">
                  <wp:extent cx="4095750" cy="2524125"/>
                  <wp:effectExtent l="19050" t="0" r="0" b="0"/>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9" cstate="print"/>
                          <a:srcRect/>
                          <a:stretch>
                            <a:fillRect/>
                          </a:stretch>
                        </pic:blipFill>
                        <pic:spPr bwMode="auto">
                          <a:xfrm>
                            <a:off x="0" y="0"/>
                            <a:ext cx="4095750" cy="2524125"/>
                          </a:xfrm>
                          <a:prstGeom prst="rect">
                            <a:avLst/>
                          </a:prstGeom>
                          <a:noFill/>
                          <a:ln w="9525">
                            <a:noFill/>
                            <a:miter lim="800000"/>
                            <a:headEnd/>
                            <a:tailEnd/>
                          </a:ln>
                        </pic:spPr>
                      </pic:pic>
                    </a:graphicData>
                  </a:graphic>
                </wp:inline>
              </w:drawing>
            </w:r>
          </w:p>
        </w:tc>
        <w:tc>
          <w:tcPr>
            <w:tcW w:w="327" w:type="dxa"/>
            <w:gridSpan w:val="2"/>
          </w:tcPr>
          <w:p w:rsidR="00ED41E3" w:rsidRDefault="00ED41E3" w:rsidP="004354C2">
            <w:pPr>
              <w:jc w:val="center"/>
              <w:rPr>
                <w:rFonts w:ascii="Calibri" w:hAnsi="Calibri" w:cs="Calibri"/>
                <w:b/>
                <w:bCs/>
                <w:color w:val="C80017"/>
                <w:sz w:val="28"/>
                <w:szCs w:val="28"/>
              </w:rPr>
            </w:pPr>
          </w:p>
        </w:tc>
        <w:tc>
          <w:tcPr>
            <w:tcW w:w="3634" w:type="dxa"/>
            <w:gridSpan w:val="3"/>
            <w:shd w:val="clear" w:color="auto" w:fill="auto"/>
            <w:vAlign w:val="center"/>
          </w:tcPr>
          <w:p w:rsidR="00CD6815" w:rsidRPr="00EC1099" w:rsidRDefault="00691B7C" w:rsidP="00780CB4">
            <w:pPr>
              <w:jc w:val="center"/>
              <w:rPr>
                <w:rFonts w:ascii="Calibri" w:hAnsi="Calibri" w:cs="Calibri"/>
                <w:bCs/>
                <w:color w:val="002060"/>
                <w:lang w:val="sr-Latn-CS"/>
              </w:rPr>
            </w:pPr>
            <w:r w:rsidRPr="00EC1099">
              <w:rPr>
                <w:rFonts w:ascii="Calibri" w:hAnsi="Calibri" w:cs="Calibri"/>
                <w:bCs/>
                <w:color w:val="002060"/>
                <w:lang w:val="sr-Latn-CS"/>
              </w:rPr>
              <w:t>KONTINUIRANO USAVRŠAVANJE OVLAŠĆENIH POSREDNIKA I OVLAŠĆENIH ZASTUPNIKA U OSIGURANJU</w:t>
            </w:r>
          </w:p>
          <w:p w:rsidR="00CD6815" w:rsidRPr="00EC1099" w:rsidRDefault="0044132C" w:rsidP="007A12AE">
            <w:pPr>
              <w:jc w:val="center"/>
              <w:rPr>
                <w:rFonts w:ascii="Calibri" w:hAnsi="Calibri" w:cs="Calibri"/>
                <w:b/>
                <w:bCs/>
                <w:color w:val="002060"/>
                <w:sz w:val="28"/>
                <w:szCs w:val="28"/>
                <w:lang w:val="sr-Latn-CS"/>
              </w:rPr>
            </w:pPr>
            <w:r w:rsidRPr="00EC1099">
              <w:rPr>
                <w:rFonts w:ascii="Calibri" w:hAnsi="Calibri" w:cs="Calibri"/>
                <w:b/>
                <w:bCs/>
                <w:color w:val="002060"/>
                <w:sz w:val="28"/>
                <w:szCs w:val="28"/>
                <w:lang w:val="sr-Latn-CS"/>
              </w:rPr>
              <w:t>NOVI PROIZVODI ŽIVOTNIH OSIGURANJA U REPUBLICI SRBIJI</w:t>
            </w:r>
          </w:p>
          <w:p w:rsidR="0063432C" w:rsidRPr="00780CB4" w:rsidRDefault="002A2353" w:rsidP="00780CB4">
            <w:pPr>
              <w:jc w:val="center"/>
              <w:rPr>
                <w:rFonts w:ascii="Calibri" w:hAnsi="Calibri" w:cs="Calibri"/>
                <w:bCs/>
                <w:color w:val="002060"/>
                <w:sz w:val="28"/>
                <w:szCs w:val="28"/>
                <w:lang w:val="sr-Latn-CS"/>
              </w:rPr>
            </w:pPr>
            <w:r w:rsidRPr="00EC1099">
              <w:rPr>
                <w:rFonts w:ascii="Calibri" w:hAnsi="Calibri" w:cs="Calibri"/>
                <w:bCs/>
                <w:color w:val="002060"/>
                <w:sz w:val="28"/>
                <w:szCs w:val="28"/>
                <w:lang w:val="sr-Latn-CS"/>
              </w:rPr>
              <w:t>(</w:t>
            </w:r>
            <w:r w:rsidR="00EB0A27" w:rsidRPr="00EC1099">
              <w:rPr>
                <w:rFonts w:ascii="Calibri" w:hAnsi="Calibri" w:cs="Calibri"/>
                <w:bCs/>
                <w:color w:val="002060"/>
                <w:sz w:val="28"/>
                <w:szCs w:val="28"/>
                <w:lang w:val="sr-Latn-CS"/>
              </w:rPr>
              <w:t>5</w:t>
            </w:r>
            <w:r w:rsidRPr="00EC1099">
              <w:rPr>
                <w:rFonts w:ascii="Calibri" w:hAnsi="Calibri" w:cs="Calibri"/>
                <w:bCs/>
                <w:color w:val="002060"/>
                <w:sz w:val="28"/>
                <w:szCs w:val="28"/>
                <w:lang w:val="sr-Latn-CS"/>
              </w:rPr>
              <w:t xml:space="preserve"> časova obuke)</w:t>
            </w:r>
          </w:p>
          <w:p w:rsidR="00EC1099" w:rsidRDefault="00EC1099" w:rsidP="00EC1099">
            <w:pPr>
              <w:jc w:val="center"/>
              <w:rPr>
                <w:rFonts w:ascii="Calibri" w:hAnsi="Calibri" w:cs="Calibri"/>
                <w:b/>
                <w:i/>
                <w:color w:val="FF0000"/>
                <w:sz w:val="28"/>
                <w:szCs w:val="28"/>
                <w:lang w:val="sr-Latn-RS" w:eastAsia="sr-Latn-RS"/>
              </w:rPr>
            </w:pPr>
            <w:r>
              <w:rPr>
                <w:rFonts w:ascii="Calibri" w:hAnsi="Calibri" w:cs="Calibri"/>
                <w:b/>
                <w:i/>
                <w:color w:val="FF0000"/>
                <w:sz w:val="28"/>
                <w:szCs w:val="28"/>
                <w:lang w:val="sr-Latn-RS" w:eastAsia="sr-Latn-RS"/>
              </w:rPr>
              <w:t xml:space="preserve">VEBINAR </w:t>
            </w:r>
          </w:p>
          <w:p w:rsidR="00EC1099" w:rsidRDefault="00A95B8C" w:rsidP="00780CB4">
            <w:pPr>
              <w:shd w:val="clear" w:color="auto" w:fill="FFFFFF" w:themeFill="background1"/>
              <w:ind w:left="-255"/>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28</w:t>
            </w:r>
            <w:r w:rsidR="00EC1099">
              <w:rPr>
                <w:rFonts w:ascii="Calibri" w:hAnsi="Calibri" w:cs="Calibri"/>
                <w:b/>
                <w:noProof/>
                <w:color w:val="FF0000"/>
                <w:sz w:val="28"/>
                <w:szCs w:val="28"/>
                <w:lang w:val="sr-Latn-CS" w:eastAsia="sr-Latn-CS"/>
              </w:rPr>
              <w:t xml:space="preserve"> . </w:t>
            </w:r>
            <w:r w:rsidR="00780CB4">
              <w:rPr>
                <w:rFonts w:ascii="Calibri" w:hAnsi="Calibri" w:cs="Calibri"/>
                <w:b/>
                <w:noProof/>
                <w:color w:val="FF0000"/>
                <w:sz w:val="28"/>
                <w:szCs w:val="28"/>
                <w:lang w:val="sr-Latn-CS" w:eastAsia="sr-Latn-CS"/>
              </w:rPr>
              <w:t>decemb</w:t>
            </w:r>
            <w:r w:rsidR="00832DF5">
              <w:rPr>
                <w:rFonts w:ascii="Calibri" w:hAnsi="Calibri" w:cs="Calibri"/>
                <w:b/>
                <w:noProof/>
                <w:color w:val="FF0000"/>
                <w:sz w:val="28"/>
                <w:szCs w:val="28"/>
                <w:lang w:val="sr-Latn-CS" w:eastAsia="sr-Latn-CS"/>
              </w:rPr>
              <w:t>ar</w:t>
            </w:r>
            <w:r w:rsidR="00EC1099">
              <w:rPr>
                <w:rFonts w:ascii="Calibri" w:hAnsi="Calibri" w:cs="Calibri"/>
                <w:b/>
                <w:noProof/>
                <w:color w:val="FF0000"/>
                <w:sz w:val="28"/>
                <w:szCs w:val="28"/>
                <w:lang w:val="sr-Latn-CS" w:eastAsia="sr-Latn-CS"/>
              </w:rPr>
              <w:t xml:space="preserve"> 2020. godine</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 xml:space="preserve">09,30 – 14,00 </w:t>
            </w:r>
          </w:p>
          <w:p w:rsidR="00F72D1A" w:rsidRPr="00931281" w:rsidRDefault="00F72D1A" w:rsidP="00F72D1A">
            <w:pPr>
              <w:jc w:val="center"/>
              <w:rPr>
                <w:rFonts w:ascii="Calibri" w:hAnsi="Calibri" w:cs="Calibri"/>
                <w:noProof/>
                <w:color w:val="024C73"/>
                <w:sz w:val="22"/>
                <w:szCs w:val="22"/>
                <w:lang w:val="sr-Latn-CS" w:eastAsia="sr-Latn-CS"/>
              </w:rPr>
            </w:pPr>
          </w:p>
        </w:tc>
      </w:tr>
      <w:tr w:rsidR="005A1CC8" w:rsidRPr="0009158B" w:rsidTr="00A95B8C">
        <w:trPr>
          <w:trHeight w:val="79"/>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rPr>
                <w:rFonts w:ascii="Calibri" w:hAnsi="Calibri" w:cs="Calibri"/>
                <w:color w:val="1F497D"/>
                <w:sz w:val="30"/>
                <w:szCs w:val="30"/>
              </w:rPr>
            </w:pPr>
          </w:p>
        </w:tc>
        <w:tc>
          <w:tcPr>
            <w:tcW w:w="363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5A1CC8" w:rsidRPr="003B42DB" w:rsidRDefault="005A1CC8" w:rsidP="005A1CC8">
            <w:pPr>
              <w:jc w:val="center"/>
              <w:rPr>
                <w:rFonts w:ascii="Calibri" w:hAnsi="Calibri" w:cs="Calibri"/>
                <w:noProof/>
                <w:color w:val="FF0000"/>
                <w:sz w:val="28"/>
                <w:szCs w:val="28"/>
                <w:lang w:val="sr-Latn-CS" w:eastAsia="sr-Latn-CS"/>
              </w:rPr>
            </w:pPr>
            <w:r w:rsidRPr="003B42DB">
              <w:rPr>
                <w:rFonts w:ascii="Calibri" w:hAnsi="Calibri" w:cs="Calibri"/>
                <w:b/>
                <w:color w:val="FF0000"/>
                <w:shd w:val="clear" w:color="auto" w:fill="FFFFFF" w:themeFill="background1"/>
              </w:rPr>
              <w:t>UKLJUČENJE PREDAVAČA U 09,30 SATI</w:t>
            </w:r>
          </w:p>
          <w:p w:rsidR="005A1CC8" w:rsidRPr="00EB47ED" w:rsidRDefault="005A1CC8" w:rsidP="005A1CC8">
            <w:pPr>
              <w:jc w:val="center"/>
              <w:rPr>
                <w:rFonts w:ascii="Calibri" w:hAnsi="Calibri" w:cs="Calibri"/>
                <w:b/>
                <w:noProof/>
                <w:color w:val="024C73"/>
                <w:sz w:val="22"/>
                <w:szCs w:val="22"/>
                <w:lang w:val="sr-Latn-CS" w:eastAsia="sr-Latn-CS"/>
              </w:rPr>
            </w:pPr>
          </w:p>
        </w:tc>
      </w:tr>
      <w:tr w:rsidR="005A1CC8" w:rsidRPr="0009158B" w:rsidTr="00A95B8C">
        <w:trPr>
          <w:trHeight w:val="955"/>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jc w:val="center"/>
              <w:rPr>
                <w:rFonts w:ascii="Calibri" w:hAnsi="Calibri" w:cs="Calibri"/>
                <w:color w:val="1F497D"/>
                <w:sz w:val="28"/>
                <w:szCs w:val="28"/>
                <w:lang w:val="sr-Latn-CS"/>
              </w:rPr>
            </w:pPr>
          </w:p>
        </w:tc>
        <w:tc>
          <w:tcPr>
            <w:tcW w:w="3634" w:type="dxa"/>
            <w:gridSpan w:val="3"/>
            <w:shd w:val="clear" w:color="auto" w:fill="auto"/>
            <w:vAlign w:val="center"/>
          </w:tcPr>
          <w:p w:rsidR="00E950A5" w:rsidRDefault="00E950A5" w:rsidP="00E950A5">
            <w:pPr>
              <w:rPr>
                <w:rFonts w:ascii="Calibri" w:hAnsi="Calibri" w:cs="Calibri"/>
                <w:b/>
                <w:color w:val="FF0000"/>
                <w:sz w:val="28"/>
                <w:szCs w:val="28"/>
                <w:shd w:val="clear" w:color="auto" w:fill="FFFFFF" w:themeFill="background1"/>
              </w:rPr>
            </w:pPr>
            <w:r>
              <w:rPr>
                <w:rFonts w:ascii="Calibri" w:hAnsi="Calibri" w:cs="Calibri"/>
                <w:b/>
                <w:color w:val="FF0000"/>
                <w:sz w:val="28"/>
                <w:szCs w:val="28"/>
                <w:shd w:val="clear" w:color="auto" w:fill="FFFFFF" w:themeFill="background1"/>
              </w:rPr>
              <w:t>Prema nalogu NBS ukoliko ste obuku na ovu temu već slušali, ne možete je slušati ponovo, jer Vam se obuka neće uvažiti.</w:t>
            </w:r>
          </w:p>
          <w:p w:rsidR="005A1CC8" w:rsidRPr="0034439F" w:rsidRDefault="005A1CC8" w:rsidP="005A1CC8">
            <w:pPr>
              <w:jc w:val="center"/>
              <w:rPr>
                <w:rFonts w:ascii="Calibri" w:hAnsi="Calibri" w:cs="Calibri"/>
                <w:b/>
                <w:noProof/>
                <w:color w:val="1F497D"/>
                <w:sz w:val="28"/>
                <w:szCs w:val="28"/>
                <w:lang w:val="sr-Latn-CS" w:eastAsia="sr-Latn-CS"/>
              </w:rPr>
            </w:pPr>
          </w:p>
        </w:tc>
      </w:tr>
      <w:tr w:rsidR="005A1CC8" w:rsidRPr="0009158B" w:rsidTr="00A95B8C">
        <w:trPr>
          <w:trHeight w:val="80"/>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Default="005A1CC8" w:rsidP="005A1CC8">
            <w:pPr>
              <w:jc w:val="center"/>
              <w:rPr>
                <w:rFonts w:ascii="Calibri" w:hAnsi="Calibri" w:cs="Calibri"/>
                <w:b/>
                <w:color w:val="024C73"/>
                <w:sz w:val="28"/>
                <w:szCs w:val="28"/>
                <w:lang w:val="pl-PL"/>
              </w:rPr>
            </w:pPr>
          </w:p>
        </w:tc>
        <w:tc>
          <w:tcPr>
            <w:tcW w:w="3634" w:type="dxa"/>
            <w:gridSpan w:val="3"/>
            <w:shd w:val="clear" w:color="auto" w:fill="auto"/>
            <w:vAlign w:val="center"/>
          </w:tcPr>
          <w:p w:rsidR="005A1CC8" w:rsidRPr="00205770" w:rsidRDefault="005A1CC8" w:rsidP="00780CB4">
            <w:pPr>
              <w:rPr>
                <w:rFonts w:ascii="Calibri" w:hAnsi="Calibri" w:cs="Calibri"/>
                <w:b/>
                <w:color w:val="1F497D"/>
                <w:sz w:val="28"/>
                <w:szCs w:val="28"/>
                <w:lang w:val="sr-Latn-CS"/>
              </w:rPr>
            </w:pPr>
          </w:p>
        </w:tc>
      </w:tr>
      <w:tr w:rsidR="005A1CC8" w:rsidRPr="0009158B" w:rsidTr="00A95B8C">
        <w:trPr>
          <w:trHeight w:val="225"/>
          <w:jc w:val="center"/>
        </w:trPr>
        <w:tc>
          <w:tcPr>
            <w:tcW w:w="7919" w:type="dxa"/>
            <w:gridSpan w:val="5"/>
            <w:shd w:val="clear" w:color="auto" w:fill="1F497D"/>
          </w:tcPr>
          <w:p w:rsidR="005A1CC8" w:rsidRPr="003F2EDD" w:rsidRDefault="005A1CC8" w:rsidP="005A1CC8">
            <w:pPr>
              <w:autoSpaceDE w:val="0"/>
              <w:autoSpaceDN w:val="0"/>
              <w:adjustRightInd w:val="0"/>
              <w:rPr>
                <w:rFonts w:ascii="Calibri" w:hAnsi="Calibri" w:cs="Calibri"/>
                <w:b/>
                <w:bCs/>
                <w:color w:val="024C73"/>
                <w:sz w:val="22"/>
                <w:szCs w:val="22"/>
                <w:lang w:val="pt-BR"/>
              </w:rPr>
            </w:pPr>
          </w:p>
        </w:tc>
        <w:tc>
          <w:tcPr>
            <w:tcW w:w="327" w:type="dxa"/>
            <w:gridSpan w:val="2"/>
            <w:shd w:val="clear" w:color="auto" w:fill="1F497D"/>
          </w:tcPr>
          <w:p w:rsidR="005A1CC8" w:rsidRPr="00483230" w:rsidRDefault="005A1CC8" w:rsidP="005A1CC8">
            <w:pPr>
              <w:jc w:val="center"/>
              <w:rPr>
                <w:rFonts w:ascii="Calibri" w:hAnsi="Calibri" w:cs="Calibri"/>
                <w:b/>
                <w:color w:val="024C73"/>
                <w:sz w:val="28"/>
                <w:szCs w:val="28"/>
                <w:lang w:val="sr-Latn-CS"/>
              </w:rPr>
            </w:pPr>
          </w:p>
        </w:tc>
        <w:tc>
          <w:tcPr>
            <w:tcW w:w="3634" w:type="dxa"/>
            <w:gridSpan w:val="3"/>
            <w:shd w:val="clear" w:color="auto" w:fill="1F497D"/>
            <w:vAlign w:val="center"/>
          </w:tcPr>
          <w:p w:rsidR="005A1CC8" w:rsidRPr="0009158B" w:rsidRDefault="005A1CC8" w:rsidP="005A1CC8">
            <w:pPr>
              <w:jc w:val="center"/>
              <w:rPr>
                <w:rFonts w:ascii="Calibri" w:hAnsi="Calibri" w:cs="Calibri"/>
                <w:b/>
                <w:color w:val="024C73"/>
                <w:sz w:val="28"/>
                <w:szCs w:val="28"/>
                <w:lang w:val="sr-Latn-CS"/>
              </w:rPr>
            </w:pPr>
          </w:p>
        </w:tc>
      </w:tr>
      <w:tr w:rsidR="005A1CC8" w:rsidRPr="0009158B" w:rsidTr="00A95B8C">
        <w:trPr>
          <w:trHeight w:val="90"/>
          <w:jc w:val="center"/>
        </w:trPr>
        <w:tc>
          <w:tcPr>
            <w:tcW w:w="7919" w:type="dxa"/>
            <w:gridSpan w:val="5"/>
            <w:shd w:val="clear" w:color="auto" w:fill="auto"/>
          </w:tcPr>
          <w:p w:rsidR="005A1CC8" w:rsidRPr="00483230" w:rsidRDefault="005A1CC8" w:rsidP="005A1CC8">
            <w:pPr>
              <w:autoSpaceDE w:val="0"/>
              <w:autoSpaceDN w:val="0"/>
              <w:adjustRightInd w:val="0"/>
              <w:rPr>
                <w:rFonts w:ascii="Calibri" w:hAnsi="Calibri" w:cs="Calibri"/>
                <w:b/>
                <w:bCs/>
                <w:color w:val="024C73"/>
                <w:sz w:val="16"/>
                <w:szCs w:val="16"/>
                <w:lang w:val="pt-BR"/>
              </w:rPr>
            </w:pPr>
          </w:p>
        </w:tc>
        <w:tc>
          <w:tcPr>
            <w:tcW w:w="327" w:type="dxa"/>
            <w:gridSpan w:val="2"/>
          </w:tcPr>
          <w:p w:rsidR="005A1CC8" w:rsidRPr="003F2EDD" w:rsidRDefault="005A1CC8" w:rsidP="005A1CC8">
            <w:pPr>
              <w:jc w:val="center"/>
              <w:rPr>
                <w:rFonts w:ascii="Calibri" w:hAnsi="Calibri" w:cs="Calibri"/>
                <w:b/>
                <w:color w:val="024C73"/>
                <w:sz w:val="22"/>
                <w:szCs w:val="22"/>
                <w:lang w:val="sr-Latn-CS"/>
              </w:rPr>
            </w:pPr>
          </w:p>
        </w:tc>
        <w:tc>
          <w:tcPr>
            <w:tcW w:w="3634" w:type="dxa"/>
            <w:gridSpan w:val="3"/>
            <w:tcBorders>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A95B8C">
        <w:trPr>
          <w:trHeight w:val="1643"/>
          <w:jc w:val="center"/>
        </w:trPr>
        <w:tc>
          <w:tcPr>
            <w:tcW w:w="7919" w:type="dxa"/>
            <w:gridSpan w:val="5"/>
            <w:vMerge w:val="restart"/>
            <w:shd w:val="clear" w:color="auto" w:fill="auto"/>
            <w:vAlign w:val="center"/>
          </w:tcPr>
          <w:p w:rsidR="005A1CC8" w:rsidRDefault="005A1CC8" w:rsidP="005A1CC8">
            <w:pPr>
              <w:pStyle w:val="ListParagraph"/>
              <w:ind w:left="360"/>
              <w:contextualSpacing/>
              <w:rPr>
                <w:rFonts w:ascii="Calibri" w:hAnsi="Calibri" w:cs="Calibri"/>
                <w:b/>
                <w:color w:val="024C73"/>
                <w:w w:val="120"/>
                <w:sz w:val="22"/>
                <w:szCs w:val="22"/>
                <w:lang w:val="sr-Latn-CS"/>
              </w:rPr>
            </w:pPr>
            <w:r>
              <w:rPr>
                <w:rFonts w:ascii="Calibri" w:hAnsi="Calibri" w:cs="Calibri"/>
                <w:b/>
                <w:color w:val="024C73"/>
                <w:w w:val="120"/>
                <w:sz w:val="22"/>
                <w:szCs w:val="22"/>
                <w:lang w:val="sr-Latn-CS"/>
              </w:rPr>
              <w:t>TEME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Potreba da se tržištu osiguranja u Srbiji, od strane društava za osiguranje ponude novi proizvodi životnog osiguranja, pored već postojećih klasičnih</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vezano za jedinice investicionih fondova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 xml:space="preserve">Suština </w:t>
            </w:r>
            <w:r w:rsidRPr="00EE5D32">
              <w:rPr>
                <w:rFonts w:ascii="Calibri" w:hAnsi="Calibri" w:cs="Calibri"/>
                <w:b/>
                <w:i/>
                <w:iCs/>
                <w:noProof/>
                <w:color w:val="1F497D"/>
                <w:sz w:val="22"/>
                <w:szCs w:val="22"/>
                <w:lang w:val="sr-Latn-CS" w:eastAsia="sr-Latn-CS"/>
              </w:rPr>
              <w:t>unit-linked</w:t>
            </w:r>
            <w:r>
              <w:rPr>
                <w:rFonts w:ascii="Calibri" w:hAnsi="Calibri" w:cs="Calibri"/>
                <w:b/>
                <w:noProof/>
                <w:color w:val="1F497D"/>
                <w:sz w:val="22"/>
                <w:szCs w:val="22"/>
                <w:lang w:val="sr-Latn-CS" w:eastAsia="sr-Latn-CS"/>
              </w:rPr>
              <w:t xml:space="preserve"> životnih osiguranja i ključne razlike u odnosu na klasične vidove životnih osiguranja. Raspodela ulaganja investicione premije u investicione fondove koje čine investicioni paket</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dopunskog zdravstvenog osiguranja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štednje uz mogućnost zaključivanja dopunskih osiguranja koja obuhvataju posebne životne situacije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za slučaj doživljenja. Razlike u odnosu na klasično mešovito osiguranje života za slučaj smrti i doživljenja</w:t>
            </w:r>
          </w:p>
          <w:p w:rsidR="005A1CC8" w:rsidRPr="00EE5D32"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Osiguranje korisnika kredita. Neophodnost zaključivanja osiguranja korisnika kredita, s obzirom da banke svojim Uslovima predviđaju, obavezno zaključivanje ove vrste osiguranja kako bi bio odobren kredit. Određivanje korisnika kredita, visina osigurane sume, način plaćanja premije osiguranja. Umanjujuća, odnosno opadajuća osigurana suma koja odgovara neotplaćenom delu kredita.</w:t>
            </w:r>
          </w:p>
        </w:tc>
        <w:tc>
          <w:tcPr>
            <w:tcW w:w="327" w:type="dxa"/>
            <w:gridSpan w:val="2"/>
            <w:tcBorders>
              <w:right w:val="single" w:sz="4" w:space="0" w:color="1F497D"/>
            </w:tcBorders>
          </w:tcPr>
          <w:p w:rsidR="005A1CC8" w:rsidRPr="0009158B" w:rsidRDefault="005A1CC8" w:rsidP="005A1CC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jc w:val="center"/>
              <w:rPr>
                <w:rFonts w:ascii="Calibri" w:hAnsi="Calibri" w:cs="Calibri"/>
                <w:b/>
                <w:color w:val="024C73"/>
                <w:sz w:val="22"/>
                <w:szCs w:val="22"/>
              </w:rPr>
            </w:pPr>
          </w:p>
        </w:tc>
        <w:tc>
          <w:tcPr>
            <w:tcW w:w="3634"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2F0437" w:rsidRDefault="005A1CC8" w:rsidP="00A95B8C">
            <w:pPr>
              <w:jc w:val="center"/>
              <w:rPr>
                <w:rFonts w:ascii="Calibri" w:hAnsi="Calibri" w:cs="Calibri"/>
                <w:b/>
                <w:color w:val="FFFFFF"/>
                <w:sz w:val="22"/>
                <w:szCs w:val="22"/>
                <w:lang w:val="sr-Latn-CS"/>
              </w:rPr>
            </w:pPr>
            <w:r w:rsidRPr="00567FA7">
              <w:rPr>
                <w:rFonts w:ascii="Calibri" w:hAnsi="Calibri" w:cs="Calibri"/>
                <w:b/>
                <w:color w:val="024C73"/>
                <w:sz w:val="22"/>
                <w:szCs w:val="22"/>
                <w:lang w:val="sr-Latn-CS"/>
              </w:rPr>
              <w:t>P</w:t>
            </w:r>
            <w:r>
              <w:rPr>
                <w:rFonts w:ascii="Calibri" w:hAnsi="Calibri" w:cs="Calibri"/>
                <w:b/>
                <w:color w:val="024C73"/>
                <w:sz w:val="22"/>
                <w:szCs w:val="22"/>
                <w:lang w:val="sr-Latn-CS"/>
              </w:rPr>
              <w:t>REDAVAČ</w:t>
            </w:r>
            <w:r w:rsidRPr="00567FA7">
              <w:rPr>
                <w:rFonts w:ascii="Calibri" w:hAnsi="Calibri" w:cs="Calibri"/>
                <w:b/>
                <w:color w:val="024C73"/>
                <w:sz w:val="22"/>
                <w:szCs w:val="22"/>
                <w:lang w:val="sr-Latn-CS"/>
              </w:rPr>
              <w:t>:</w:t>
            </w:r>
            <w:r>
              <w:rPr>
                <w:rFonts w:ascii="Calibri" w:hAnsi="Calibri" w:cs="Calibri"/>
                <w:b/>
                <w:color w:val="024C73"/>
                <w:sz w:val="22"/>
                <w:szCs w:val="22"/>
                <w:lang w:val="sr-Latn-CS"/>
              </w:rPr>
              <w:br/>
            </w:r>
            <w:r w:rsidR="00A95B8C">
              <w:rPr>
                <w:rFonts w:ascii="Calibri" w:hAnsi="Calibri" w:cs="Calibri"/>
                <w:b/>
                <w:color w:val="024C73"/>
                <w:sz w:val="22"/>
                <w:szCs w:val="22"/>
              </w:rPr>
              <w:t>prof. dr. Nataša Petrović-Tomić</w:t>
            </w:r>
          </w:p>
        </w:tc>
      </w:tr>
      <w:tr w:rsidR="005A1CC8" w:rsidRPr="0009158B" w:rsidTr="00A95B8C">
        <w:trPr>
          <w:trHeight w:val="555"/>
          <w:jc w:val="center"/>
        </w:trPr>
        <w:tc>
          <w:tcPr>
            <w:tcW w:w="7919" w:type="dxa"/>
            <w:gridSpan w:val="5"/>
            <w:vMerge/>
            <w:shd w:val="clear" w:color="auto" w:fill="auto"/>
            <w:vAlign w:val="center"/>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Pr>
          <w:p w:rsidR="005A1CC8" w:rsidRPr="0009158B" w:rsidRDefault="005A1CC8" w:rsidP="005A1CC8">
            <w:pPr>
              <w:jc w:val="center"/>
              <w:rPr>
                <w:rFonts w:ascii="Calibri" w:hAnsi="Calibri" w:cs="Calibri"/>
                <w:b/>
                <w:color w:val="024C73"/>
                <w:sz w:val="22"/>
                <w:szCs w:val="22"/>
                <w:lang w:val="sr-Latn-CS"/>
              </w:rPr>
            </w:pPr>
          </w:p>
        </w:tc>
        <w:tc>
          <w:tcPr>
            <w:tcW w:w="726" w:type="dxa"/>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r w:rsidRPr="0009158B">
              <w:rPr>
                <w:rFonts w:ascii="Calibri" w:hAnsi="Calibri" w:cs="Calibri"/>
                <w:b/>
                <w:color w:val="024C73"/>
                <w:sz w:val="22"/>
                <w:szCs w:val="22"/>
                <w:lang w:val="sr-Latn-CS"/>
              </w:rPr>
              <w:t xml:space="preserve">                      </w:t>
            </w:r>
          </w:p>
        </w:tc>
        <w:tc>
          <w:tcPr>
            <w:tcW w:w="2908" w:type="dxa"/>
            <w:gridSpan w:val="2"/>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A95B8C">
        <w:trPr>
          <w:trHeight w:val="1029"/>
          <w:jc w:val="center"/>
        </w:trPr>
        <w:tc>
          <w:tcPr>
            <w:tcW w:w="7919" w:type="dxa"/>
            <w:gridSpan w:val="5"/>
            <w:vMerge/>
            <w:shd w:val="clear" w:color="auto" w:fill="auto"/>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Borders>
              <w:right w:val="single" w:sz="4" w:space="0" w:color="1F497D"/>
            </w:tcBorders>
          </w:tcPr>
          <w:p w:rsidR="005A1CC8" w:rsidRPr="002F0437" w:rsidRDefault="005A1CC8" w:rsidP="005A1CC8">
            <w:pPr>
              <w:jc w:val="center"/>
              <w:rPr>
                <w:rFonts w:ascii="Calibri" w:hAnsi="Calibri" w:cs="Calibri"/>
                <w:b/>
                <w:color w:val="003366"/>
                <w:sz w:val="22"/>
                <w:szCs w:val="22"/>
                <w:lang w:val="sr-Latn-CS"/>
              </w:rPr>
            </w:pPr>
            <w:r>
              <w:rPr>
                <w:rFonts w:ascii="Calibri" w:hAnsi="Calibri" w:cs="Calibri"/>
                <w:b/>
                <w:color w:val="003366"/>
                <w:sz w:val="22"/>
                <w:szCs w:val="22"/>
                <w:lang w:val="sr-Latn-CS"/>
              </w:rPr>
              <w:br/>
            </w:r>
            <w:r>
              <w:rPr>
                <w:rFonts w:ascii="Calibri" w:hAnsi="Calibri" w:cs="Calibri"/>
                <w:b/>
                <w:color w:val="003366"/>
                <w:sz w:val="22"/>
                <w:szCs w:val="22"/>
                <w:lang w:val="sr-Latn-CS"/>
              </w:rPr>
              <w:br/>
            </w:r>
            <w:r>
              <w:rPr>
                <w:rFonts w:ascii="Calibri" w:hAnsi="Calibri" w:cs="Calibri"/>
                <w:b/>
                <w:color w:val="003366"/>
                <w:sz w:val="22"/>
                <w:szCs w:val="22"/>
                <w:lang w:val="sr-Latn-CS"/>
              </w:rPr>
              <w:br/>
            </w:r>
          </w:p>
        </w:tc>
        <w:tc>
          <w:tcPr>
            <w:tcW w:w="3634"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7558F5" w:rsidRDefault="005A1CC8" w:rsidP="005A1CC8">
            <w:pPr>
              <w:jc w:val="center"/>
              <w:rPr>
                <w:rFonts w:ascii="Calibri" w:hAnsi="Calibri" w:cs="Calibri"/>
                <w:b/>
                <w:color w:val="024C73"/>
                <w:sz w:val="22"/>
                <w:szCs w:val="22"/>
                <w:lang w:val="sr-Latn-CS"/>
              </w:rPr>
            </w:pPr>
            <w:r w:rsidRPr="00DD4E30">
              <w:rPr>
                <w:rFonts w:ascii="Calibri" w:hAnsi="Calibri" w:cs="Calibri"/>
                <w:b/>
                <w:bCs/>
                <w:color w:val="024C73"/>
                <w:sz w:val="22"/>
                <w:szCs w:val="22"/>
                <w:lang w:val="sr-Latn-CS"/>
              </w:rPr>
              <w:t>Obuka je namenjena:</w:t>
            </w:r>
            <w:r>
              <w:rPr>
                <w:rFonts w:ascii="Calibri" w:hAnsi="Calibri" w:cs="Calibri"/>
                <w:b/>
                <w:bCs/>
                <w:color w:val="024C73"/>
                <w:sz w:val="22"/>
                <w:szCs w:val="22"/>
                <w:lang w:val="sr-Latn-CS"/>
              </w:rPr>
              <w:br/>
            </w:r>
            <w:r w:rsidRPr="00DD4E30">
              <w:rPr>
                <w:rFonts w:asciiTheme="minorHAnsi" w:hAnsiTheme="minorHAnsi" w:cstheme="minorHAnsi"/>
                <w:color w:val="024C73"/>
                <w:sz w:val="22"/>
                <w:szCs w:val="22"/>
              </w:rPr>
              <w:t xml:space="preserve">kandidatima koji žele da obnove licencu za ovlašćenog posrednika i/ili zastupnika u osiguranju, u skladu sa </w:t>
            </w:r>
            <w:r w:rsidRPr="00DD4E30">
              <w:rPr>
                <w:rFonts w:asciiTheme="minorHAnsi" w:hAnsiTheme="minorHAnsi" w:cstheme="minorHAnsi"/>
                <w:color w:val="024C73"/>
                <w:sz w:val="22"/>
                <w:szCs w:val="22"/>
                <w:lang w:val="ru-RU"/>
              </w:rPr>
              <w:t>Odluk</w:t>
            </w:r>
            <w:r w:rsidRPr="00DD4E30">
              <w:rPr>
                <w:rFonts w:asciiTheme="minorHAnsi" w:hAnsiTheme="minorHAnsi" w:cstheme="minorHAnsi"/>
                <w:color w:val="024C73"/>
                <w:sz w:val="22"/>
                <w:szCs w:val="22"/>
              </w:rPr>
              <w:t>om</w:t>
            </w:r>
            <w:r w:rsidRPr="00DD4E30">
              <w:rPr>
                <w:rFonts w:asciiTheme="minorHAnsi" w:hAnsiTheme="minorHAnsi" w:cstheme="minorHAnsi"/>
                <w:color w:val="024C73"/>
                <w:sz w:val="22"/>
                <w:szCs w:val="22"/>
                <w:lang w:val="ru-RU"/>
              </w:rPr>
              <w:t xml:space="preserve"> o izmenama i dopunama Odluke o sticanju zvanja i usavršavanju ovlašćenih posrednika i ovlašćenih zastupnika u osiguranju („Službeni glasnik RS”, br. 11/2017)</w:t>
            </w:r>
          </w:p>
        </w:tc>
      </w:tr>
      <w:tr w:rsidR="005A1CC8" w:rsidRPr="00E6645E" w:rsidTr="00A95B8C">
        <w:trPr>
          <w:trHeight w:val="70"/>
          <w:jc w:val="center"/>
        </w:trPr>
        <w:tc>
          <w:tcPr>
            <w:tcW w:w="3368" w:type="dxa"/>
            <w:shd w:val="clear" w:color="auto" w:fill="auto"/>
          </w:tcPr>
          <w:p w:rsidR="005A1CC8" w:rsidRPr="0009158B" w:rsidRDefault="005A1CC8" w:rsidP="005A1CC8">
            <w:pPr>
              <w:widowControl w:val="0"/>
              <w:tabs>
                <w:tab w:val="left" w:pos="1416"/>
              </w:tabs>
              <w:autoSpaceDE w:val="0"/>
              <w:autoSpaceDN w:val="0"/>
              <w:adjustRightInd w:val="0"/>
              <w:ind w:right="39"/>
              <w:rPr>
                <w:rFonts w:ascii="Calibri" w:hAnsi="Calibri" w:cs="Calibri"/>
                <w:color w:val="1F497D"/>
                <w:sz w:val="22"/>
                <w:szCs w:val="22"/>
              </w:rPr>
            </w:pPr>
          </w:p>
        </w:tc>
        <w:tc>
          <w:tcPr>
            <w:tcW w:w="4139" w:type="dxa"/>
            <w:gridSpan w:val="3"/>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c>
          <w:tcPr>
            <w:tcW w:w="4373" w:type="dxa"/>
            <w:gridSpan w:val="6"/>
            <w:shd w:val="clear" w:color="auto" w:fill="auto"/>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r>
      <w:tr w:rsidR="005A1CC8" w:rsidRPr="00E6645E" w:rsidTr="00A95B8C">
        <w:trPr>
          <w:gridAfter w:val="1"/>
          <w:wAfter w:w="18" w:type="dxa"/>
          <w:trHeight w:val="231"/>
          <w:jc w:val="center"/>
        </w:trPr>
        <w:tc>
          <w:tcPr>
            <w:tcW w:w="8010" w:type="dxa"/>
            <w:gridSpan w:val="6"/>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09158B" w:rsidRDefault="005A1CC8" w:rsidP="005A1CC8">
            <w:pPr>
              <w:ind w:left="-105" w:firstLine="105"/>
              <w:rPr>
                <w:rFonts w:ascii="Calibri" w:hAnsi="Calibri" w:cs="Calibri"/>
                <w:color w:val="024C73"/>
                <w:sz w:val="22"/>
                <w:szCs w:val="22"/>
                <w:lang w:val="pl-PL"/>
              </w:rPr>
            </w:pPr>
            <w:r w:rsidRPr="003B42DB">
              <w:rPr>
                <w:rFonts w:ascii="Calibri" w:hAnsi="Calibri" w:cs="Calibri"/>
                <w:b/>
                <w:color w:val="024C73"/>
                <w:sz w:val="22"/>
                <w:szCs w:val="22"/>
                <w:lang w:val="sr-Cyrl-CS"/>
              </w:rPr>
              <w:t>Polaznici dobijaju:</w:t>
            </w:r>
            <w:r>
              <w:rPr>
                <w:rFonts w:ascii="Calibri" w:hAnsi="Calibri" w:cs="Calibri"/>
                <w:b/>
                <w:color w:val="024C73"/>
                <w:sz w:val="22"/>
                <w:szCs w:val="22"/>
                <w:lang w:val="sr-Latn-RS"/>
              </w:rPr>
              <w:t xml:space="preserve"> </w:t>
            </w:r>
            <w:r w:rsidRPr="003B42DB">
              <w:rPr>
                <w:rFonts w:ascii="Calibri" w:hAnsi="Calibri" w:cs="Calibri"/>
                <w:b/>
                <w:color w:val="024C73"/>
                <w:sz w:val="22"/>
                <w:szCs w:val="22"/>
                <w:lang w:val="sr-Cyrl-CS"/>
              </w:rPr>
              <w:t>Prezentaciju i Sertifikat o odslušanom predavanju.</w:t>
            </w:r>
          </w:p>
        </w:tc>
        <w:tc>
          <w:tcPr>
            <w:tcW w:w="3852"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sidRPr="003F2EDD">
              <w:rPr>
                <w:rFonts w:ascii="Calibri" w:hAnsi="Calibri" w:cs="Calibri"/>
                <w:b/>
                <w:color w:val="024C73"/>
                <w:sz w:val="22"/>
                <w:szCs w:val="22"/>
                <w:lang w:val="pl-PL"/>
              </w:rPr>
              <w:t>Kotizacija:</w:t>
            </w:r>
          </w:p>
          <w:p w:rsidR="005A1CC8" w:rsidRPr="00E6645E" w:rsidRDefault="005A1CC8" w:rsidP="005A1CC8">
            <w:pPr>
              <w:jc w:val="center"/>
              <w:rPr>
                <w:rFonts w:ascii="Calibri" w:hAnsi="Calibri" w:cs="Calibri"/>
                <w:b/>
                <w:bCs/>
                <w:color w:val="C80017"/>
                <w:sz w:val="28"/>
                <w:szCs w:val="28"/>
              </w:rPr>
            </w:pPr>
            <w:r>
              <w:rPr>
                <w:rFonts w:ascii="Calibri" w:hAnsi="Calibri" w:cs="Calibri"/>
                <w:color w:val="024C73"/>
                <w:sz w:val="22"/>
                <w:szCs w:val="22"/>
                <w:lang w:val="pl-PL"/>
              </w:rPr>
              <w:t xml:space="preserve">3.700,00 </w:t>
            </w:r>
            <w:r w:rsidRPr="005246B5">
              <w:rPr>
                <w:rFonts w:ascii="Calibri" w:hAnsi="Calibri" w:cs="Calibri"/>
                <w:color w:val="024C73"/>
                <w:sz w:val="22"/>
                <w:szCs w:val="22"/>
                <w:lang w:val="pl-PL"/>
              </w:rPr>
              <w:t>dinara</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po</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u</w:t>
            </w:r>
            <w:r w:rsidRPr="00F30B84">
              <w:rPr>
                <w:rFonts w:ascii="Calibri" w:hAnsi="Calibri" w:cs="Calibri"/>
                <w:color w:val="024C73"/>
                <w:sz w:val="22"/>
                <w:szCs w:val="22"/>
                <w:lang w:val="sr-Cyrl-CS"/>
              </w:rPr>
              <w:t>č</w:t>
            </w:r>
            <w:r w:rsidRPr="005246B5">
              <w:rPr>
                <w:rFonts w:ascii="Calibri" w:hAnsi="Calibri" w:cs="Calibri"/>
                <w:color w:val="024C73"/>
                <w:sz w:val="22"/>
                <w:szCs w:val="22"/>
                <w:lang w:val="pl-PL"/>
              </w:rPr>
              <w:t xml:space="preserve">esniku </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bez</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PDV</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a</w:t>
            </w:r>
            <w:r w:rsidRPr="00F30B84">
              <w:rPr>
                <w:rFonts w:ascii="Calibri" w:hAnsi="Calibri" w:cs="Calibri"/>
                <w:color w:val="024C73"/>
                <w:sz w:val="22"/>
                <w:szCs w:val="22"/>
                <w:lang w:val="sr-Cyrl-CS"/>
              </w:rPr>
              <w:t>)</w:t>
            </w:r>
          </w:p>
        </w:tc>
      </w:tr>
      <w:tr w:rsidR="005A1CC8" w:rsidRPr="00E6645E" w:rsidTr="00A95B8C">
        <w:trPr>
          <w:gridAfter w:val="1"/>
          <w:wAfter w:w="18" w:type="dxa"/>
          <w:trHeight w:val="260"/>
          <w:jc w:val="center"/>
        </w:trPr>
        <w:tc>
          <w:tcPr>
            <w:tcW w:w="11862" w:type="dxa"/>
            <w:gridSpan w:val="9"/>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Default="005A1CC8" w:rsidP="005A1CC8">
            <w:pPr>
              <w:rPr>
                <w:rFonts w:ascii="Calibri" w:hAnsi="Calibri"/>
                <w:color w:val="FF0000"/>
                <w:sz w:val="20"/>
                <w:szCs w:val="20"/>
                <w:lang w:val="sr-Latn-RS"/>
              </w:rPr>
            </w:pPr>
            <w:r>
              <w:rPr>
                <w:rFonts w:ascii="Calibri" w:hAnsi="Calibri"/>
                <w:b/>
                <w:color w:val="FF0000"/>
                <w:sz w:val="20"/>
                <w:szCs w:val="20"/>
                <w:lang w:val="sr-Latn-RS"/>
              </w:rPr>
              <w:t xml:space="preserve">VAŽNO: </w:t>
            </w:r>
            <w:r>
              <w:rPr>
                <w:rFonts w:ascii="Calibri" w:hAnsi="Calibri"/>
                <w:color w:val="FF0000"/>
                <w:sz w:val="20"/>
                <w:szCs w:val="20"/>
                <w:lang w:val="sr-Latn-RS"/>
              </w:rPr>
              <w:t xml:space="preserve">Prilikom popunjavanja prijave za svakog polaznika neophodno je upisati njegovu mejl adresu, jer se na istu šalju podaci i informacije o predavanju. </w:t>
            </w:r>
            <w:r>
              <w:rPr>
                <w:rFonts w:ascii="Calibri" w:hAnsi="Calibri" w:cs="Calibri"/>
                <w:color w:val="FF0000"/>
                <w:sz w:val="20"/>
                <w:szCs w:val="20"/>
                <w:lang w:val="sr-Latn-RS" w:eastAsia="sr-Latn-RS"/>
              </w:rPr>
              <w:t xml:space="preserve">Po prijavi i evidentiranju polaznici na svoj mejl dobijaju obaveštenje sa pristupnim podacima. </w:t>
            </w:r>
          </w:p>
          <w:p w:rsidR="005A1CC8" w:rsidRPr="00E6645E" w:rsidRDefault="005A1CC8" w:rsidP="00A95B8C">
            <w:pPr>
              <w:jc w:val="center"/>
              <w:rPr>
                <w:rFonts w:ascii="Calibri" w:hAnsi="Calibri" w:cs="Calibri"/>
                <w:b/>
                <w:bCs/>
                <w:color w:val="C80017"/>
                <w:sz w:val="28"/>
                <w:szCs w:val="28"/>
              </w:rPr>
            </w:pPr>
            <w:r>
              <w:rPr>
                <w:rFonts w:ascii="Calibri" w:hAnsi="Calibri" w:cs="Calibri"/>
                <w:b/>
                <w:color w:val="FF0000"/>
                <w:sz w:val="20"/>
                <w:szCs w:val="20"/>
                <w:lang w:val="sr-Latn-RS" w:eastAsia="sr-Latn-RS"/>
              </w:rPr>
              <w:t>Informaciju o načinu pris</w:t>
            </w:r>
            <w:r w:rsidR="00732368">
              <w:rPr>
                <w:rFonts w:ascii="Calibri" w:hAnsi="Calibri" w:cs="Calibri"/>
                <w:b/>
                <w:color w:val="FF0000"/>
                <w:sz w:val="20"/>
                <w:szCs w:val="20"/>
                <w:lang w:val="sr-Latn-RS" w:eastAsia="sr-Latn-RS"/>
              </w:rPr>
              <w:t xml:space="preserve">tupanja dobićete putem mejla  </w:t>
            </w:r>
            <w:r w:rsidR="00A95B8C">
              <w:rPr>
                <w:rFonts w:ascii="Calibri" w:hAnsi="Calibri" w:cs="Calibri"/>
                <w:b/>
                <w:color w:val="FF0000"/>
                <w:sz w:val="20"/>
                <w:szCs w:val="20"/>
                <w:lang w:val="sr-Latn-RS" w:eastAsia="sr-Latn-RS"/>
              </w:rPr>
              <w:t>25</w:t>
            </w:r>
            <w:bookmarkStart w:id="0" w:name="_GoBack"/>
            <w:bookmarkEnd w:id="0"/>
            <w:r>
              <w:rPr>
                <w:rFonts w:ascii="Calibri" w:hAnsi="Calibri" w:cs="Calibri"/>
                <w:b/>
                <w:color w:val="FF0000"/>
                <w:sz w:val="20"/>
                <w:szCs w:val="20"/>
                <w:lang w:val="sr-Latn-RS" w:eastAsia="sr-Latn-RS"/>
              </w:rPr>
              <w:t xml:space="preserve">. </w:t>
            </w:r>
            <w:r w:rsidR="00780CB4">
              <w:rPr>
                <w:rFonts w:ascii="Calibri" w:hAnsi="Calibri" w:cs="Calibri"/>
                <w:b/>
                <w:color w:val="FF0000"/>
                <w:sz w:val="20"/>
                <w:szCs w:val="20"/>
                <w:lang w:val="sr-Latn-RS" w:eastAsia="sr-Latn-RS"/>
              </w:rPr>
              <w:t>decemb</w:t>
            </w:r>
            <w:r w:rsidR="00832DF5">
              <w:rPr>
                <w:rFonts w:ascii="Calibri" w:hAnsi="Calibri" w:cs="Calibri"/>
                <w:b/>
                <w:color w:val="FF0000"/>
                <w:sz w:val="20"/>
                <w:szCs w:val="20"/>
                <w:lang w:val="sr-Latn-RS" w:eastAsia="sr-Latn-RS"/>
              </w:rPr>
              <w:t>ra</w:t>
            </w:r>
            <w:r>
              <w:rPr>
                <w:rFonts w:ascii="Calibri" w:hAnsi="Calibri" w:cs="Calibri"/>
                <w:b/>
                <w:color w:val="FF0000"/>
                <w:sz w:val="20"/>
                <w:szCs w:val="20"/>
                <w:lang w:val="sr-Latn-RS" w:eastAsia="sr-Latn-RS"/>
              </w:rPr>
              <w:t xml:space="preserve"> 2020. do kraja dana.</w:t>
            </w:r>
          </w:p>
        </w:tc>
      </w:tr>
      <w:tr w:rsidR="005A1CC8" w:rsidRPr="00E6645E" w:rsidTr="00A95B8C">
        <w:trPr>
          <w:trHeight w:val="123"/>
          <w:jc w:val="center"/>
        </w:trPr>
        <w:tc>
          <w:tcPr>
            <w:tcW w:w="4946" w:type="dxa"/>
            <w:gridSpan w:val="2"/>
            <w:tcBorders>
              <w:top w:val="single" w:sz="4" w:space="0" w:color="1F497D"/>
            </w:tcBorders>
          </w:tcPr>
          <w:p w:rsidR="005A1CC8" w:rsidRDefault="005A1CC8" w:rsidP="005A1CC8">
            <w:pPr>
              <w:jc w:val="center"/>
              <w:rPr>
                <w:rFonts w:ascii="Calibri" w:hAnsi="Calibri" w:cs="Calibri"/>
                <w:b/>
                <w:color w:val="1F497D"/>
                <w:sz w:val="22"/>
                <w:szCs w:val="22"/>
                <w:lang w:val="sr-Latn-CS"/>
              </w:rPr>
            </w:pPr>
          </w:p>
        </w:tc>
        <w:tc>
          <w:tcPr>
            <w:tcW w:w="6934" w:type="dxa"/>
            <w:gridSpan w:val="8"/>
            <w:tcBorders>
              <w:top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Pr>
                <w:rFonts w:ascii="Calibri" w:hAnsi="Calibri" w:cs="Calibri"/>
                <w:b/>
                <w:color w:val="1F497D"/>
                <w:sz w:val="22"/>
                <w:szCs w:val="22"/>
                <w:lang w:val="sr-Latn-CS"/>
              </w:rPr>
              <w:t xml:space="preserve">                            </w:t>
            </w:r>
          </w:p>
        </w:tc>
      </w:tr>
      <w:tr w:rsidR="005A1CC8" w:rsidRPr="00805DC7" w:rsidTr="00A95B8C">
        <w:trPr>
          <w:trHeight w:val="843"/>
          <w:jc w:val="center"/>
        </w:trPr>
        <w:tc>
          <w:tcPr>
            <w:tcW w:w="11880" w:type="dxa"/>
            <w:gridSpan w:val="10"/>
            <w:shd w:val="clear" w:color="auto" w:fill="1F497D"/>
          </w:tcPr>
          <w:tbl>
            <w:tblPr>
              <w:tblW w:w="11646" w:type="dxa"/>
              <w:jc w:val="center"/>
              <w:tblLayout w:type="fixed"/>
              <w:tblLook w:val="04A0" w:firstRow="1" w:lastRow="0" w:firstColumn="1" w:lastColumn="0" w:noHBand="0" w:noVBand="1"/>
            </w:tblPr>
            <w:tblGrid>
              <w:gridCol w:w="11646"/>
            </w:tblGrid>
            <w:tr w:rsidR="005A1CC8" w:rsidRPr="00805DC7" w:rsidTr="00780CB4">
              <w:trPr>
                <w:trHeight w:val="851"/>
                <w:jc w:val="center"/>
              </w:trPr>
              <w:tc>
                <w:tcPr>
                  <w:tcW w:w="11646" w:type="dxa"/>
                  <w:shd w:val="clear" w:color="auto" w:fill="1F497D"/>
                </w:tcPr>
                <w:p w:rsidR="005A1CC8" w:rsidRPr="005246B5" w:rsidRDefault="005A1CC8" w:rsidP="005A1CC8">
                  <w:pPr>
                    <w:jc w:val="center"/>
                    <w:rPr>
                      <w:rFonts w:ascii="Calibri" w:hAnsi="Calibri" w:cs="Calibri"/>
                      <w:color w:val="FFFFFF"/>
                      <w:sz w:val="22"/>
                      <w:szCs w:val="22"/>
                      <w:lang w:val="de-DE"/>
                    </w:rPr>
                  </w:pPr>
                  <w:r w:rsidRPr="00805DC7">
                    <w:rPr>
                      <w:rFonts w:ascii="Calibri" w:hAnsi="Calibri" w:cs="Calibri"/>
                      <w:color w:val="FFFFFF"/>
                      <w:sz w:val="22"/>
                      <w:szCs w:val="22"/>
                      <w:lang w:val="sr-Cyrl-CS"/>
                    </w:rPr>
                    <w:t xml:space="preserve">Privredna komora Srbije, </w:t>
                  </w:r>
                  <w:r>
                    <w:rPr>
                      <w:rFonts w:ascii="Calibri" w:hAnsi="Calibri" w:cs="Calibri"/>
                      <w:color w:val="FFFFFF"/>
                      <w:sz w:val="22"/>
                      <w:szCs w:val="22"/>
                      <w:lang w:val="sr-Latn-RS"/>
                    </w:rPr>
                    <w:t>Kneza Miloša 12</w:t>
                  </w:r>
                  <w:r w:rsidRPr="005246B5">
                    <w:rPr>
                      <w:rFonts w:ascii="Calibri" w:hAnsi="Calibri" w:cs="Calibri"/>
                      <w:color w:val="FFFFFF"/>
                      <w:sz w:val="22"/>
                      <w:szCs w:val="22"/>
                      <w:lang w:val="de-DE"/>
                    </w:rPr>
                    <w:t xml:space="preserve">, 11000 </w:t>
                  </w:r>
                  <w:r w:rsidRPr="00805DC7">
                    <w:rPr>
                      <w:rFonts w:ascii="Calibri" w:hAnsi="Calibri" w:cs="Calibri"/>
                      <w:color w:val="FFFFFF"/>
                      <w:sz w:val="22"/>
                      <w:szCs w:val="22"/>
                      <w:lang w:val="sr-Cyrl-CS"/>
                    </w:rPr>
                    <w:t>Beograd</w:t>
                  </w:r>
                </w:p>
                <w:p w:rsidR="005A1CC8" w:rsidRPr="00805DC7" w:rsidRDefault="005A1CC8" w:rsidP="005A1CC8">
                  <w:pPr>
                    <w:jc w:val="center"/>
                    <w:rPr>
                      <w:rFonts w:ascii="Calibri" w:hAnsi="Calibri" w:cs="Calibri"/>
                      <w:b/>
                      <w:bCs/>
                      <w:color w:val="FFFFFF"/>
                      <w:sz w:val="28"/>
                      <w:szCs w:val="28"/>
                    </w:rPr>
                  </w:pPr>
                  <w:r w:rsidRPr="00805DC7">
                    <w:rPr>
                      <w:rFonts w:ascii="Calibri" w:hAnsi="Calibri" w:cs="Calibri"/>
                      <w:color w:val="FFFFFF"/>
                      <w:sz w:val="22"/>
                      <w:szCs w:val="22"/>
                      <w:lang w:val="sr-Cyrl-CS"/>
                    </w:rPr>
                    <w:sym w:font="Wingdings 2" w:char="F027"/>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Pr>
                      <w:rFonts w:ascii="Calibri" w:hAnsi="Calibri" w:cs="Calibri"/>
                      <w:color w:val="FFFFFF"/>
                      <w:sz w:val="22"/>
                      <w:szCs w:val="22"/>
                      <w:lang w:val="sr-Cyrl-CS"/>
                    </w:rPr>
                    <w:t xml:space="preserve"> 4149 </w:t>
                  </w:r>
                  <w:r>
                    <w:rPr>
                      <w:rFonts w:ascii="Calibri" w:hAnsi="Calibri" w:cs="Calibri"/>
                      <w:color w:val="FFFFFF"/>
                      <w:sz w:val="22"/>
                      <w:szCs w:val="22"/>
                      <w:lang w:val="sr-Latn-RS"/>
                    </w:rPr>
                    <w:t>630</w:t>
                  </w:r>
                  <w:r w:rsidRPr="00805DC7">
                    <w:rPr>
                      <w:rFonts w:ascii="Calibri" w:hAnsi="Calibri" w:cs="Calibri"/>
                      <w:color w:val="FFFFFF"/>
                      <w:sz w:val="22"/>
                      <w:szCs w:val="22"/>
                      <w:lang w:val="sr-Cyrl-CS"/>
                    </w:rPr>
                    <w:t xml:space="preserve">, </w:t>
                  </w:r>
                  <w:r w:rsidRPr="00805DC7">
                    <w:rPr>
                      <w:rFonts w:ascii="Calibri" w:hAnsi="Calibri" w:cs="Calibri"/>
                      <w:color w:val="FFFFFF"/>
                      <w:sz w:val="22"/>
                      <w:szCs w:val="22"/>
                      <w:lang w:val="sr-Cyrl-CS"/>
                    </w:rPr>
                    <w:sym w:font="Wingdings 2" w:char="F036"/>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sidRPr="00805DC7">
                    <w:rPr>
                      <w:rFonts w:ascii="Calibri" w:hAnsi="Calibri" w:cs="Calibri"/>
                      <w:color w:val="FFFFFF"/>
                      <w:sz w:val="22"/>
                      <w:szCs w:val="22"/>
                      <w:lang w:val="sr-Cyrl-CS"/>
                    </w:rPr>
                    <w:t xml:space="preserve"> 323</w:t>
                  </w:r>
                  <w:r w:rsidRPr="005246B5">
                    <w:rPr>
                      <w:rFonts w:ascii="Calibri" w:hAnsi="Calibri" w:cs="Calibri"/>
                      <w:color w:val="FFFFFF"/>
                      <w:sz w:val="22"/>
                      <w:szCs w:val="22"/>
                      <w:lang w:val="de-DE"/>
                    </w:rPr>
                    <w:t>0</w:t>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949</w:t>
                  </w:r>
                  <w:r>
                    <w:rPr>
                      <w:rFonts w:ascii="Calibri" w:hAnsi="Calibri" w:cs="Calibri"/>
                      <w:color w:val="FFFFFF"/>
                      <w:sz w:val="22"/>
                      <w:szCs w:val="22"/>
                      <w:lang w:val="de-DE"/>
                    </w:rPr>
                    <w:t xml:space="preserve">, </w:t>
                  </w:r>
                  <w:r w:rsidRPr="00805DC7">
                    <w:rPr>
                      <w:rFonts w:ascii="Calibri" w:hAnsi="Calibri" w:cs="Calibri"/>
                      <w:color w:val="FFFFFF"/>
                      <w:sz w:val="22"/>
                      <w:szCs w:val="22"/>
                    </w:rPr>
                    <w:sym w:font="Wingdings" w:char="F02A"/>
                  </w:r>
                  <w:r w:rsidRPr="005246B5">
                    <w:rPr>
                      <w:rFonts w:ascii="Calibri" w:hAnsi="Calibri" w:cs="Calibri"/>
                      <w:color w:val="FFFFFF"/>
                      <w:sz w:val="22"/>
                      <w:szCs w:val="22"/>
                      <w:lang w:val="de-DE"/>
                    </w:rPr>
                    <w:t xml:space="preserve"> </w:t>
                  </w:r>
                  <w:hyperlink r:id="rId10" w:history="1">
                    <w:r w:rsidRPr="005246B5">
                      <w:rPr>
                        <w:rStyle w:val="Hyperlink"/>
                        <w:rFonts w:ascii="Calibri" w:hAnsi="Calibri" w:cs="Calibri"/>
                        <w:color w:val="FFFFFF"/>
                        <w:sz w:val="22"/>
                        <w:szCs w:val="22"/>
                        <w:lang w:val="de-DE"/>
                      </w:rPr>
                      <w:t>edukacija@pks.rs</w:t>
                    </w:r>
                  </w:hyperlink>
                  <w:r w:rsidRPr="005246B5">
                    <w:rPr>
                      <w:rFonts w:ascii="Calibri" w:hAnsi="Calibri" w:cs="Calibri"/>
                      <w:color w:val="FFFFFF"/>
                      <w:sz w:val="22"/>
                      <w:szCs w:val="22"/>
                      <w:lang w:val="de-DE"/>
                    </w:rPr>
                    <w:t xml:space="preserve"> / </w:t>
                  </w:r>
                  <w:hyperlink r:id="rId11" w:history="1">
                    <w:r w:rsidRPr="005246B5">
                      <w:rPr>
                        <w:rStyle w:val="Hyperlink"/>
                        <w:rFonts w:ascii="Calibri" w:hAnsi="Calibri" w:cs="Calibri"/>
                        <w:color w:val="FFFFFF"/>
                        <w:sz w:val="22"/>
                        <w:szCs w:val="22"/>
                        <w:lang w:val="de-DE"/>
                      </w:rPr>
                      <w:t>www.pks.rs</w:t>
                    </w:r>
                  </w:hyperlink>
                  <w:r>
                    <w:rPr>
                      <w:rStyle w:val="Hyperlink"/>
                      <w:rFonts w:ascii="Calibri" w:hAnsi="Calibri" w:cs="Calibri"/>
                      <w:color w:val="FFFFFF"/>
                      <w:sz w:val="22"/>
                      <w:szCs w:val="22"/>
                      <w:lang w:val="de-DE"/>
                    </w:rPr>
                    <w:t xml:space="preserve"> </w:t>
                  </w:r>
                </w:p>
              </w:tc>
            </w:tr>
          </w:tbl>
          <w:p w:rsidR="005A1CC8" w:rsidRPr="00805DC7" w:rsidRDefault="005A1CC8" w:rsidP="005A1CC8">
            <w:pPr>
              <w:jc w:val="center"/>
              <w:rPr>
                <w:rFonts w:ascii="Calibri" w:hAnsi="Calibri" w:cs="Calibri"/>
                <w:b/>
                <w:bCs/>
                <w:color w:val="FFFFFF"/>
                <w:sz w:val="28"/>
                <w:szCs w:val="28"/>
              </w:rPr>
            </w:pPr>
          </w:p>
        </w:tc>
      </w:tr>
    </w:tbl>
    <w:p w:rsidR="00931281" w:rsidRPr="005246B5" w:rsidRDefault="00931281" w:rsidP="00C8575D">
      <w:pPr>
        <w:rPr>
          <w:lang w:val="de-DE"/>
        </w:rPr>
      </w:pPr>
    </w:p>
    <w:sectPr w:rsidR="00931281" w:rsidRPr="005246B5" w:rsidSect="004D0D22">
      <w:pgSz w:w="11907" w:h="16840" w:code="9"/>
      <w:pgMar w:top="0" w:right="1797" w:bottom="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029" w:rsidRDefault="00BC0029">
      <w:r>
        <w:separator/>
      </w:r>
    </w:p>
  </w:endnote>
  <w:endnote w:type="continuationSeparator" w:id="0">
    <w:p w:rsidR="00BC0029" w:rsidRDefault="00BC0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029" w:rsidRDefault="00BC0029">
      <w:r>
        <w:separator/>
      </w:r>
    </w:p>
  </w:footnote>
  <w:footnote w:type="continuationSeparator" w:id="0">
    <w:p w:rsidR="00BC0029" w:rsidRDefault="00BC0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51240D2"/>
    <w:multiLevelType w:val="hybridMultilevel"/>
    <w:tmpl w:val="DF520E42"/>
    <w:lvl w:ilvl="0" w:tplc="20BE9D34">
      <w:start w:val="2"/>
      <w:numFmt w:val="bullet"/>
      <w:lvlText w:val=""/>
      <w:lvlJc w:val="left"/>
      <w:pPr>
        <w:ind w:left="360" w:hanging="360"/>
      </w:pPr>
      <w:rPr>
        <w:rFonts w:ascii="Wingdings" w:hAnsi="Wingdings" w:hint="default"/>
        <w:b w:val="0"/>
        <w:i w:val="0"/>
        <w:color w:val="1F497D"/>
        <w:sz w:val="22"/>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 w15:restartNumberingAfterBreak="0">
    <w:nsid w:val="05CE709F"/>
    <w:multiLevelType w:val="hybridMultilevel"/>
    <w:tmpl w:val="BC0EFD4C"/>
    <w:lvl w:ilvl="0" w:tplc="20BE9D34">
      <w:start w:val="2"/>
      <w:numFmt w:val="bullet"/>
      <w:lvlText w:val=""/>
      <w:lvlJc w:val="left"/>
      <w:pPr>
        <w:ind w:left="360" w:hanging="360"/>
      </w:pPr>
      <w:rPr>
        <w:rFonts w:ascii="Wingdings" w:hAnsi="Wingdings" w:hint="default"/>
        <w:b w:val="0"/>
        <w:i w:val="0"/>
        <w:color w:val="1F497D"/>
        <w:sz w:val="22"/>
      </w:rPr>
    </w:lvl>
    <w:lvl w:ilvl="1" w:tplc="20BE9D34">
      <w:start w:val="2"/>
      <w:numFmt w:val="bullet"/>
      <w:lvlText w:val=""/>
      <w:lvlJc w:val="left"/>
      <w:pPr>
        <w:ind w:left="1080" w:hanging="360"/>
      </w:pPr>
      <w:rPr>
        <w:rFonts w:ascii="Wingdings" w:hAnsi="Wingdings" w:hint="default"/>
        <w:b w:val="0"/>
        <w:i w:val="0"/>
        <w:color w:val="1F497D"/>
        <w:sz w:val="22"/>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 w15:restartNumberingAfterBreak="0">
    <w:nsid w:val="0D8B3150"/>
    <w:multiLevelType w:val="hybridMultilevel"/>
    <w:tmpl w:val="E6AE5602"/>
    <w:lvl w:ilvl="0" w:tplc="A46C6220">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FAD0DA6"/>
    <w:multiLevelType w:val="hybridMultilevel"/>
    <w:tmpl w:val="9530F7DC"/>
    <w:lvl w:ilvl="0" w:tplc="9934C7DA">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652"/>
    <w:multiLevelType w:val="multilevel"/>
    <w:tmpl w:val="826E505C"/>
    <w:lvl w:ilvl="0">
      <w:start w:val="1"/>
      <w:numFmt w:val="decimal"/>
      <w:lvlText w:val="%1."/>
      <w:lvlJc w:val="left"/>
      <w:pPr>
        <w:ind w:left="1458" w:hanging="465"/>
      </w:pPr>
      <w:rPr>
        <w:rFonts w:ascii="Calibri" w:hAnsi="Calibri" w:cs="Calibri" w:hint="default"/>
      </w:rPr>
    </w:lvl>
    <w:lvl w:ilvl="1">
      <w:start w:val="1"/>
      <w:numFmt w:val="decimal"/>
      <w:isLgl/>
      <w:lvlText w:val="%1.%2."/>
      <w:lvlJc w:val="left"/>
      <w:pPr>
        <w:ind w:left="1818" w:hanging="360"/>
      </w:pPr>
      <w:rPr>
        <w:rFonts w:hint="default"/>
      </w:rPr>
    </w:lvl>
    <w:lvl w:ilvl="2">
      <w:start w:val="1"/>
      <w:numFmt w:val="decimal"/>
      <w:isLgl/>
      <w:lvlText w:val="%1.%2.%3."/>
      <w:lvlJc w:val="left"/>
      <w:pPr>
        <w:ind w:left="2643"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3933" w:hanging="1080"/>
      </w:pPr>
      <w:rPr>
        <w:rFonts w:hint="default"/>
      </w:rPr>
    </w:lvl>
    <w:lvl w:ilvl="5">
      <w:start w:val="1"/>
      <w:numFmt w:val="decimal"/>
      <w:isLgl/>
      <w:lvlText w:val="%1.%2.%3.%4.%5.%6."/>
      <w:lvlJc w:val="left"/>
      <w:pPr>
        <w:ind w:left="4398" w:hanging="1080"/>
      </w:pPr>
      <w:rPr>
        <w:rFonts w:hint="default"/>
      </w:rPr>
    </w:lvl>
    <w:lvl w:ilvl="6">
      <w:start w:val="1"/>
      <w:numFmt w:val="decimal"/>
      <w:isLgl/>
      <w:lvlText w:val="%1.%2.%3.%4.%5.%6.%7."/>
      <w:lvlJc w:val="left"/>
      <w:pPr>
        <w:ind w:left="5223" w:hanging="1440"/>
      </w:pPr>
      <w:rPr>
        <w:rFonts w:hint="default"/>
      </w:rPr>
    </w:lvl>
    <w:lvl w:ilvl="7">
      <w:start w:val="1"/>
      <w:numFmt w:val="decimal"/>
      <w:isLgl/>
      <w:lvlText w:val="%1.%2.%3.%4.%5.%6.%7.%8."/>
      <w:lvlJc w:val="left"/>
      <w:pPr>
        <w:ind w:left="5688" w:hanging="1440"/>
      </w:pPr>
      <w:rPr>
        <w:rFonts w:hint="default"/>
      </w:rPr>
    </w:lvl>
    <w:lvl w:ilvl="8">
      <w:start w:val="1"/>
      <w:numFmt w:val="decimal"/>
      <w:isLgl/>
      <w:lvlText w:val="%1.%2.%3.%4.%5.%6.%7.%8.%9."/>
      <w:lvlJc w:val="left"/>
      <w:pPr>
        <w:ind w:left="6513" w:hanging="1800"/>
      </w:pPr>
      <w:rPr>
        <w:rFonts w:hint="default"/>
      </w:rPr>
    </w:lvl>
  </w:abstractNum>
  <w:abstractNum w:abstractNumId="6" w15:restartNumberingAfterBreak="0">
    <w:nsid w:val="1BA82636"/>
    <w:multiLevelType w:val="hybridMultilevel"/>
    <w:tmpl w:val="8598A608"/>
    <w:lvl w:ilvl="0" w:tplc="BACEEA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FF0134"/>
    <w:multiLevelType w:val="hybridMultilevel"/>
    <w:tmpl w:val="90A2446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FC7477E"/>
    <w:multiLevelType w:val="hybridMultilevel"/>
    <w:tmpl w:val="BD1E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4F344B"/>
    <w:multiLevelType w:val="hybridMultilevel"/>
    <w:tmpl w:val="D92E6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C4BCC"/>
    <w:multiLevelType w:val="hybridMultilevel"/>
    <w:tmpl w:val="20C45E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4F16093"/>
    <w:multiLevelType w:val="hybridMultilevel"/>
    <w:tmpl w:val="6D88567E"/>
    <w:lvl w:ilvl="0" w:tplc="1E04CCA6">
      <w:start w:val="2"/>
      <w:numFmt w:val="bullet"/>
      <w:lvlText w:val=""/>
      <w:lvlJc w:val="left"/>
      <w:pPr>
        <w:ind w:left="360" w:hanging="360"/>
      </w:pPr>
      <w:rPr>
        <w:rFonts w:ascii="Wingdings" w:hAnsi="Wingdings" w:hint="default"/>
        <w:b/>
        <w:i w:val="0"/>
        <w:color w:val="003366"/>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F14338"/>
    <w:multiLevelType w:val="hybridMultilevel"/>
    <w:tmpl w:val="FA2869F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15:restartNumberingAfterBreak="0">
    <w:nsid w:val="26751853"/>
    <w:multiLevelType w:val="hybridMultilevel"/>
    <w:tmpl w:val="881AE9AC"/>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4" w15:restartNumberingAfterBreak="0">
    <w:nsid w:val="28736CFE"/>
    <w:multiLevelType w:val="hybridMultilevel"/>
    <w:tmpl w:val="20000BB6"/>
    <w:lvl w:ilvl="0" w:tplc="081A0001">
      <w:start w:val="1"/>
      <w:numFmt w:val="bullet"/>
      <w:lvlText w:val=""/>
      <w:lvlJc w:val="left"/>
      <w:pPr>
        <w:ind w:left="900" w:hanging="360"/>
      </w:pPr>
      <w:rPr>
        <w:rFonts w:ascii="Symbol" w:hAnsi="Symbol" w:hint="default"/>
      </w:rPr>
    </w:lvl>
    <w:lvl w:ilvl="1" w:tplc="081A0003" w:tentative="1">
      <w:start w:val="1"/>
      <w:numFmt w:val="bullet"/>
      <w:lvlText w:val="o"/>
      <w:lvlJc w:val="left"/>
      <w:pPr>
        <w:ind w:left="1620" w:hanging="360"/>
      </w:pPr>
      <w:rPr>
        <w:rFonts w:ascii="Courier New" w:hAnsi="Courier New" w:cs="Courier New" w:hint="default"/>
      </w:rPr>
    </w:lvl>
    <w:lvl w:ilvl="2" w:tplc="081A0005" w:tentative="1">
      <w:start w:val="1"/>
      <w:numFmt w:val="bullet"/>
      <w:lvlText w:val=""/>
      <w:lvlJc w:val="left"/>
      <w:pPr>
        <w:ind w:left="2340" w:hanging="360"/>
      </w:pPr>
      <w:rPr>
        <w:rFonts w:ascii="Wingdings" w:hAnsi="Wingdings" w:hint="default"/>
      </w:rPr>
    </w:lvl>
    <w:lvl w:ilvl="3" w:tplc="081A0001" w:tentative="1">
      <w:start w:val="1"/>
      <w:numFmt w:val="bullet"/>
      <w:lvlText w:val=""/>
      <w:lvlJc w:val="left"/>
      <w:pPr>
        <w:ind w:left="3060" w:hanging="360"/>
      </w:pPr>
      <w:rPr>
        <w:rFonts w:ascii="Symbol" w:hAnsi="Symbol" w:hint="default"/>
      </w:rPr>
    </w:lvl>
    <w:lvl w:ilvl="4" w:tplc="081A0003" w:tentative="1">
      <w:start w:val="1"/>
      <w:numFmt w:val="bullet"/>
      <w:lvlText w:val="o"/>
      <w:lvlJc w:val="left"/>
      <w:pPr>
        <w:ind w:left="3780" w:hanging="360"/>
      </w:pPr>
      <w:rPr>
        <w:rFonts w:ascii="Courier New" w:hAnsi="Courier New" w:cs="Courier New" w:hint="default"/>
      </w:rPr>
    </w:lvl>
    <w:lvl w:ilvl="5" w:tplc="081A0005" w:tentative="1">
      <w:start w:val="1"/>
      <w:numFmt w:val="bullet"/>
      <w:lvlText w:val=""/>
      <w:lvlJc w:val="left"/>
      <w:pPr>
        <w:ind w:left="4500" w:hanging="360"/>
      </w:pPr>
      <w:rPr>
        <w:rFonts w:ascii="Wingdings" w:hAnsi="Wingdings" w:hint="default"/>
      </w:rPr>
    </w:lvl>
    <w:lvl w:ilvl="6" w:tplc="081A0001" w:tentative="1">
      <w:start w:val="1"/>
      <w:numFmt w:val="bullet"/>
      <w:lvlText w:val=""/>
      <w:lvlJc w:val="left"/>
      <w:pPr>
        <w:ind w:left="5220" w:hanging="360"/>
      </w:pPr>
      <w:rPr>
        <w:rFonts w:ascii="Symbol" w:hAnsi="Symbol" w:hint="default"/>
      </w:rPr>
    </w:lvl>
    <w:lvl w:ilvl="7" w:tplc="081A0003" w:tentative="1">
      <w:start w:val="1"/>
      <w:numFmt w:val="bullet"/>
      <w:lvlText w:val="o"/>
      <w:lvlJc w:val="left"/>
      <w:pPr>
        <w:ind w:left="5940" w:hanging="360"/>
      </w:pPr>
      <w:rPr>
        <w:rFonts w:ascii="Courier New" w:hAnsi="Courier New" w:cs="Courier New" w:hint="default"/>
      </w:rPr>
    </w:lvl>
    <w:lvl w:ilvl="8" w:tplc="081A0005" w:tentative="1">
      <w:start w:val="1"/>
      <w:numFmt w:val="bullet"/>
      <w:lvlText w:val=""/>
      <w:lvlJc w:val="left"/>
      <w:pPr>
        <w:ind w:left="6660" w:hanging="360"/>
      </w:pPr>
      <w:rPr>
        <w:rFonts w:ascii="Wingdings" w:hAnsi="Wingdings" w:hint="default"/>
      </w:rPr>
    </w:lvl>
  </w:abstractNum>
  <w:abstractNum w:abstractNumId="15" w15:restartNumberingAfterBreak="0">
    <w:nsid w:val="28FF7B43"/>
    <w:multiLevelType w:val="hybridMultilevel"/>
    <w:tmpl w:val="3412F6C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5D24B6"/>
    <w:multiLevelType w:val="hybridMultilevel"/>
    <w:tmpl w:val="075481B0"/>
    <w:lvl w:ilvl="0" w:tplc="20BE9D34">
      <w:start w:val="2"/>
      <w:numFmt w:val="bullet"/>
      <w:lvlText w:val=""/>
      <w:lvlJc w:val="left"/>
      <w:pPr>
        <w:ind w:left="360" w:hanging="360"/>
      </w:pPr>
      <w:rPr>
        <w:rFonts w:ascii="Wingdings" w:hAnsi="Wingdings" w:hint="default"/>
        <w:b w:val="0"/>
        <w:i w:val="0"/>
        <w:color w:val="1F497D"/>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1A4F6D"/>
    <w:multiLevelType w:val="hybridMultilevel"/>
    <w:tmpl w:val="43C2C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25529"/>
    <w:multiLevelType w:val="hybridMultilevel"/>
    <w:tmpl w:val="67F0F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51873"/>
    <w:multiLevelType w:val="hybridMultilevel"/>
    <w:tmpl w:val="521C69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ED06AA5"/>
    <w:multiLevelType w:val="hybridMultilevel"/>
    <w:tmpl w:val="366A0EC4"/>
    <w:lvl w:ilvl="0" w:tplc="1E04CCA6">
      <w:start w:val="2"/>
      <w:numFmt w:val="bullet"/>
      <w:lvlText w:val=""/>
      <w:lvlJc w:val="left"/>
      <w:pPr>
        <w:tabs>
          <w:tab w:val="num" w:pos="377"/>
        </w:tabs>
        <w:ind w:left="377" w:hanging="377"/>
      </w:pPr>
      <w:rPr>
        <w:rFonts w:ascii="Wingdings" w:hAnsi="Wingdings" w:hint="default"/>
        <w:b/>
        <w:i w:val="0"/>
        <w:color w:val="003366"/>
        <w:sz w:val="21"/>
      </w:rPr>
    </w:lvl>
    <w:lvl w:ilvl="1" w:tplc="26B0AD9A">
      <w:start w:val="2"/>
      <w:numFmt w:val="bullet"/>
      <w:lvlText w:val=""/>
      <w:lvlJc w:val="left"/>
      <w:pPr>
        <w:tabs>
          <w:tab w:val="num" w:pos="1457"/>
        </w:tabs>
        <w:ind w:left="1457" w:hanging="377"/>
      </w:pPr>
      <w:rPr>
        <w:rFonts w:ascii="Wingdings" w:hAnsi="Wingdings" w:hint="default"/>
        <w:b/>
        <w:i w:val="0"/>
        <w:color w:val="000080"/>
        <w:sz w:val="2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9342B"/>
    <w:multiLevelType w:val="hybridMultilevel"/>
    <w:tmpl w:val="0EFE93D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2" w15:restartNumberingAfterBreak="0">
    <w:nsid w:val="46655F2D"/>
    <w:multiLevelType w:val="hybridMultilevel"/>
    <w:tmpl w:val="C50A9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D125B"/>
    <w:multiLevelType w:val="hybridMultilevel"/>
    <w:tmpl w:val="7C86C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393305"/>
    <w:multiLevelType w:val="hybridMultilevel"/>
    <w:tmpl w:val="2BAA76E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562F23FA"/>
    <w:multiLevelType w:val="hybridMultilevel"/>
    <w:tmpl w:val="DB32BD50"/>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583950B4"/>
    <w:multiLevelType w:val="hybridMultilevel"/>
    <w:tmpl w:val="A35204D2"/>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7" w15:restartNumberingAfterBreak="0">
    <w:nsid w:val="601011CD"/>
    <w:multiLevelType w:val="hybridMultilevel"/>
    <w:tmpl w:val="A52AC2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27476D"/>
    <w:multiLevelType w:val="hybridMultilevel"/>
    <w:tmpl w:val="C114904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BD76D2C"/>
    <w:multiLevelType w:val="hybridMultilevel"/>
    <w:tmpl w:val="1324C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4535D"/>
    <w:multiLevelType w:val="hybridMultilevel"/>
    <w:tmpl w:val="A4C810C2"/>
    <w:lvl w:ilvl="0" w:tplc="081A000D">
      <w:start w:val="1"/>
      <w:numFmt w:val="bullet"/>
      <w:lvlText w:val=""/>
      <w:lvlJc w:val="left"/>
      <w:pPr>
        <w:ind w:left="360" w:hanging="360"/>
      </w:pPr>
      <w:rPr>
        <w:rFonts w:ascii="Wingdings" w:hAnsi="Wingdings"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1" w15:restartNumberingAfterBreak="0">
    <w:nsid w:val="710402BD"/>
    <w:multiLevelType w:val="hybridMultilevel"/>
    <w:tmpl w:val="A1C44B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3F5576A"/>
    <w:multiLevelType w:val="hybridMultilevel"/>
    <w:tmpl w:val="67185EFA"/>
    <w:lvl w:ilvl="0" w:tplc="20BE9D34">
      <w:start w:val="2"/>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7A05B7"/>
    <w:multiLevelType w:val="hybridMultilevel"/>
    <w:tmpl w:val="E57E8F6C"/>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79015FBA"/>
    <w:multiLevelType w:val="multilevel"/>
    <w:tmpl w:val="3C0E6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01578"/>
    <w:multiLevelType w:val="hybridMultilevel"/>
    <w:tmpl w:val="988A5DDE"/>
    <w:lvl w:ilvl="0" w:tplc="0409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17"/>
  </w:num>
  <w:num w:numId="5">
    <w:abstractNumId w:val="23"/>
  </w:num>
  <w:num w:numId="6">
    <w:abstractNumId w:val="18"/>
  </w:num>
  <w:num w:numId="7">
    <w:abstractNumId w:val="9"/>
  </w:num>
  <w:num w:numId="8">
    <w:abstractNumId w:val="4"/>
  </w:num>
  <w:num w:numId="9">
    <w:abstractNumId w:val="6"/>
  </w:num>
  <w:num w:numId="10">
    <w:abstractNumId w:val="34"/>
  </w:num>
  <w:num w:numId="11">
    <w:abstractNumId w:val="26"/>
  </w:num>
  <w:num w:numId="12">
    <w:abstractNumId w:val="2"/>
  </w:num>
  <w:num w:numId="13">
    <w:abstractNumId w:val="0"/>
  </w:num>
  <w:num w:numId="14">
    <w:abstractNumId w:val="35"/>
  </w:num>
  <w:num w:numId="15">
    <w:abstractNumId w:val="13"/>
  </w:num>
  <w:num w:numId="16">
    <w:abstractNumId w:val="20"/>
  </w:num>
  <w:num w:numId="17">
    <w:abstractNumId w:val="11"/>
  </w:num>
  <w:num w:numId="18">
    <w:abstractNumId w:val="27"/>
  </w:num>
  <w:num w:numId="19">
    <w:abstractNumId w:val="14"/>
  </w:num>
  <w:num w:numId="20">
    <w:abstractNumId w:val="1"/>
  </w:num>
  <w:num w:numId="21">
    <w:abstractNumId w:val="24"/>
  </w:num>
  <w:num w:numId="22">
    <w:abstractNumId w:val="7"/>
  </w:num>
  <w:num w:numId="23">
    <w:abstractNumId w:val="28"/>
  </w:num>
  <w:num w:numId="24">
    <w:abstractNumId w:val="12"/>
  </w:num>
  <w:num w:numId="25">
    <w:abstractNumId w:val="15"/>
  </w:num>
  <w:num w:numId="26">
    <w:abstractNumId w:val="21"/>
  </w:num>
  <w:num w:numId="27">
    <w:abstractNumId w:val="30"/>
  </w:num>
  <w:num w:numId="28">
    <w:abstractNumId w:val="22"/>
  </w:num>
  <w:num w:numId="29">
    <w:abstractNumId w:val="25"/>
  </w:num>
  <w:num w:numId="30">
    <w:abstractNumId w:val="33"/>
  </w:num>
  <w:num w:numId="31">
    <w:abstractNumId w:val="16"/>
  </w:num>
  <w:num w:numId="32">
    <w:abstractNumId w:val="32"/>
  </w:num>
  <w:num w:numId="33">
    <w:abstractNumId w:val="10"/>
  </w:num>
  <w:num w:numId="34">
    <w:abstractNumId w:val="29"/>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9"/>
    <w:rsid w:val="000148E5"/>
    <w:rsid w:val="00014A91"/>
    <w:rsid w:val="00014DD9"/>
    <w:rsid w:val="0001531D"/>
    <w:rsid w:val="00015747"/>
    <w:rsid w:val="00034CDA"/>
    <w:rsid w:val="00035C58"/>
    <w:rsid w:val="0003699B"/>
    <w:rsid w:val="00036EE5"/>
    <w:rsid w:val="000410F3"/>
    <w:rsid w:val="00043BC2"/>
    <w:rsid w:val="00056ED1"/>
    <w:rsid w:val="00061754"/>
    <w:rsid w:val="00061CF1"/>
    <w:rsid w:val="00062579"/>
    <w:rsid w:val="000634E3"/>
    <w:rsid w:val="00064050"/>
    <w:rsid w:val="000645D0"/>
    <w:rsid w:val="000665DB"/>
    <w:rsid w:val="00073C60"/>
    <w:rsid w:val="00081E25"/>
    <w:rsid w:val="00086CDE"/>
    <w:rsid w:val="0009158B"/>
    <w:rsid w:val="000953DB"/>
    <w:rsid w:val="000A166B"/>
    <w:rsid w:val="000A4525"/>
    <w:rsid w:val="000B34F2"/>
    <w:rsid w:val="000B66CF"/>
    <w:rsid w:val="000B6F0C"/>
    <w:rsid w:val="000C2C73"/>
    <w:rsid w:val="000C3E54"/>
    <w:rsid w:val="000C7707"/>
    <w:rsid w:val="000D0701"/>
    <w:rsid w:val="000D21D0"/>
    <w:rsid w:val="000D6352"/>
    <w:rsid w:val="000E20A4"/>
    <w:rsid w:val="000E5E4E"/>
    <w:rsid w:val="00106EB2"/>
    <w:rsid w:val="001102A1"/>
    <w:rsid w:val="00114D5A"/>
    <w:rsid w:val="001153B6"/>
    <w:rsid w:val="00123A14"/>
    <w:rsid w:val="00123E70"/>
    <w:rsid w:val="00125827"/>
    <w:rsid w:val="001375C1"/>
    <w:rsid w:val="00142D8D"/>
    <w:rsid w:val="001478EA"/>
    <w:rsid w:val="00150DA9"/>
    <w:rsid w:val="00155EB4"/>
    <w:rsid w:val="00166B90"/>
    <w:rsid w:val="00172185"/>
    <w:rsid w:val="0017310B"/>
    <w:rsid w:val="0017637A"/>
    <w:rsid w:val="00192098"/>
    <w:rsid w:val="00193A6D"/>
    <w:rsid w:val="00197468"/>
    <w:rsid w:val="001A132C"/>
    <w:rsid w:val="001B6CCE"/>
    <w:rsid w:val="001B7D8A"/>
    <w:rsid w:val="001C2442"/>
    <w:rsid w:val="001C56DC"/>
    <w:rsid w:val="001D0E83"/>
    <w:rsid w:val="001D2168"/>
    <w:rsid w:val="001E4667"/>
    <w:rsid w:val="001E630A"/>
    <w:rsid w:val="001E64C2"/>
    <w:rsid w:val="001E6BFC"/>
    <w:rsid w:val="001F0DB7"/>
    <w:rsid w:val="001F6F3F"/>
    <w:rsid w:val="001F6F49"/>
    <w:rsid w:val="001F7D9A"/>
    <w:rsid w:val="00200694"/>
    <w:rsid w:val="00202402"/>
    <w:rsid w:val="00205770"/>
    <w:rsid w:val="0021365C"/>
    <w:rsid w:val="00214673"/>
    <w:rsid w:val="0021695E"/>
    <w:rsid w:val="002264D2"/>
    <w:rsid w:val="002267BD"/>
    <w:rsid w:val="00227E54"/>
    <w:rsid w:val="00230170"/>
    <w:rsid w:val="00233931"/>
    <w:rsid w:val="002355DC"/>
    <w:rsid w:val="0024284C"/>
    <w:rsid w:val="002503C7"/>
    <w:rsid w:val="00250B93"/>
    <w:rsid w:val="0025194B"/>
    <w:rsid w:val="0026176C"/>
    <w:rsid w:val="00265C12"/>
    <w:rsid w:val="0026726D"/>
    <w:rsid w:val="00271AD8"/>
    <w:rsid w:val="00274E90"/>
    <w:rsid w:val="002928D7"/>
    <w:rsid w:val="00294629"/>
    <w:rsid w:val="002954A2"/>
    <w:rsid w:val="002A2353"/>
    <w:rsid w:val="002B6891"/>
    <w:rsid w:val="002C47A7"/>
    <w:rsid w:val="002C6B07"/>
    <w:rsid w:val="002C71E7"/>
    <w:rsid w:val="002D10A2"/>
    <w:rsid w:val="002D1F01"/>
    <w:rsid w:val="002D26BD"/>
    <w:rsid w:val="002D57D9"/>
    <w:rsid w:val="002E15C4"/>
    <w:rsid w:val="002E4C4D"/>
    <w:rsid w:val="002E731E"/>
    <w:rsid w:val="002F0437"/>
    <w:rsid w:val="002F1322"/>
    <w:rsid w:val="002F4FC1"/>
    <w:rsid w:val="002F60BF"/>
    <w:rsid w:val="002F7AB9"/>
    <w:rsid w:val="00300F1D"/>
    <w:rsid w:val="00303994"/>
    <w:rsid w:val="003127F0"/>
    <w:rsid w:val="00313B95"/>
    <w:rsid w:val="003220F9"/>
    <w:rsid w:val="00327AF7"/>
    <w:rsid w:val="00327F26"/>
    <w:rsid w:val="00330D09"/>
    <w:rsid w:val="003330E5"/>
    <w:rsid w:val="003332EB"/>
    <w:rsid w:val="00336CA8"/>
    <w:rsid w:val="00343FBC"/>
    <w:rsid w:val="0034439F"/>
    <w:rsid w:val="0034547A"/>
    <w:rsid w:val="00346399"/>
    <w:rsid w:val="00346919"/>
    <w:rsid w:val="0034746B"/>
    <w:rsid w:val="00351655"/>
    <w:rsid w:val="00351B59"/>
    <w:rsid w:val="00351EA0"/>
    <w:rsid w:val="00357E62"/>
    <w:rsid w:val="0036374D"/>
    <w:rsid w:val="003655E5"/>
    <w:rsid w:val="00370A5A"/>
    <w:rsid w:val="00370DEF"/>
    <w:rsid w:val="00376D06"/>
    <w:rsid w:val="00391D06"/>
    <w:rsid w:val="003928FA"/>
    <w:rsid w:val="003938EE"/>
    <w:rsid w:val="003A77F9"/>
    <w:rsid w:val="003B5811"/>
    <w:rsid w:val="003C11EE"/>
    <w:rsid w:val="003C30EE"/>
    <w:rsid w:val="003C5BE0"/>
    <w:rsid w:val="003D68E4"/>
    <w:rsid w:val="003D6E2A"/>
    <w:rsid w:val="003E742F"/>
    <w:rsid w:val="003F0617"/>
    <w:rsid w:val="003F2EDD"/>
    <w:rsid w:val="003F6C4B"/>
    <w:rsid w:val="0040661A"/>
    <w:rsid w:val="0040776D"/>
    <w:rsid w:val="004140E8"/>
    <w:rsid w:val="00426F07"/>
    <w:rsid w:val="004305DA"/>
    <w:rsid w:val="004307AC"/>
    <w:rsid w:val="00431BE4"/>
    <w:rsid w:val="00433B05"/>
    <w:rsid w:val="004354C2"/>
    <w:rsid w:val="0044062B"/>
    <w:rsid w:val="0044132C"/>
    <w:rsid w:val="004418DE"/>
    <w:rsid w:val="00443DF0"/>
    <w:rsid w:val="00450E91"/>
    <w:rsid w:val="0045364E"/>
    <w:rsid w:val="0046093F"/>
    <w:rsid w:val="004664C6"/>
    <w:rsid w:val="004700B8"/>
    <w:rsid w:val="00470105"/>
    <w:rsid w:val="00472306"/>
    <w:rsid w:val="004758D6"/>
    <w:rsid w:val="00477C7A"/>
    <w:rsid w:val="00483230"/>
    <w:rsid w:val="0048335A"/>
    <w:rsid w:val="00483806"/>
    <w:rsid w:val="004A3268"/>
    <w:rsid w:val="004B366E"/>
    <w:rsid w:val="004B3936"/>
    <w:rsid w:val="004B4820"/>
    <w:rsid w:val="004B58CA"/>
    <w:rsid w:val="004B7314"/>
    <w:rsid w:val="004C0C87"/>
    <w:rsid w:val="004C257C"/>
    <w:rsid w:val="004C2AD4"/>
    <w:rsid w:val="004C2FB5"/>
    <w:rsid w:val="004D0D22"/>
    <w:rsid w:val="004D1053"/>
    <w:rsid w:val="004D4310"/>
    <w:rsid w:val="004D4DD0"/>
    <w:rsid w:val="004D74B7"/>
    <w:rsid w:val="004E2766"/>
    <w:rsid w:val="004E403F"/>
    <w:rsid w:val="004E4D42"/>
    <w:rsid w:val="004E746E"/>
    <w:rsid w:val="004F0B7D"/>
    <w:rsid w:val="004F387B"/>
    <w:rsid w:val="004F46C0"/>
    <w:rsid w:val="004F672E"/>
    <w:rsid w:val="004F7FFA"/>
    <w:rsid w:val="00506DE0"/>
    <w:rsid w:val="00510409"/>
    <w:rsid w:val="005120A5"/>
    <w:rsid w:val="005163E2"/>
    <w:rsid w:val="005246B5"/>
    <w:rsid w:val="00525926"/>
    <w:rsid w:val="00525EF2"/>
    <w:rsid w:val="00526CCE"/>
    <w:rsid w:val="00533CA9"/>
    <w:rsid w:val="0053521A"/>
    <w:rsid w:val="0054538F"/>
    <w:rsid w:val="005465B6"/>
    <w:rsid w:val="00550655"/>
    <w:rsid w:val="00552B51"/>
    <w:rsid w:val="0056165A"/>
    <w:rsid w:val="00562780"/>
    <w:rsid w:val="00567A09"/>
    <w:rsid w:val="00574E8D"/>
    <w:rsid w:val="00580010"/>
    <w:rsid w:val="00583422"/>
    <w:rsid w:val="00584729"/>
    <w:rsid w:val="00587BAE"/>
    <w:rsid w:val="00596A8B"/>
    <w:rsid w:val="005A1CC8"/>
    <w:rsid w:val="005A5BC6"/>
    <w:rsid w:val="005A5ECA"/>
    <w:rsid w:val="005A62D3"/>
    <w:rsid w:val="005A7CD1"/>
    <w:rsid w:val="005B48D9"/>
    <w:rsid w:val="005B48E2"/>
    <w:rsid w:val="005B7561"/>
    <w:rsid w:val="005C1077"/>
    <w:rsid w:val="005C4163"/>
    <w:rsid w:val="005C5E71"/>
    <w:rsid w:val="005D5CAE"/>
    <w:rsid w:val="005E40DB"/>
    <w:rsid w:val="005E4FAB"/>
    <w:rsid w:val="005E5FF1"/>
    <w:rsid w:val="005F06E1"/>
    <w:rsid w:val="005F0F3A"/>
    <w:rsid w:val="005F1D50"/>
    <w:rsid w:val="005F25AD"/>
    <w:rsid w:val="005F4EE6"/>
    <w:rsid w:val="006017E0"/>
    <w:rsid w:val="00601A74"/>
    <w:rsid w:val="00607738"/>
    <w:rsid w:val="00617AB6"/>
    <w:rsid w:val="0063432C"/>
    <w:rsid w:val="006373C9"/>
    <w:rsid w:val="0064327C"/>
    <w:rsid w:val="006603E8"/>
    <w:rsid w:val="0067311E"/>
    <w:rsid w:val="00675CA1"/>
    <w:rsid w:val="00677ECC"/>
    <w:rsid w:val="00691B7C"/>
    <w:rsid w:val="006933DC"/>
    <w:rsid w:val="00696832"/>
    <w:rsid w:val="00696DFF"/>
    <w:rsid w:val="006A0404"/>
    <w:rsid w:val="006A2703"/>
    <w:rsid w:val="006A51A4"/>
    <w:rsid w:val="006A7BBA"/>
    <w:rsid w:val="006A7DFC"/>
    <w:rsid w:val="006B2A4E"/>
    <w:rsid w:val="006B2B21"/>
    <w:rsid w:val="006B32BF"/>
    <w:rsid w:val="006B5DB8"/>
    <w:rsid w:val="006B7768"/>
    <w:rsid w:val="006C7918"/>
    <w:rsid w:val="006E5EFE"/>
    <w:rsid w:val="006E5F76"/>
    <w:rsid w:val="006F17DA"/>
    <w:rsid w:val="006F5799"/>
    <w:rsid w:val="006F7C00"/>
    <w:rsid w:val="006F7E72"/>
    <w:rsid w:val="007002C8"/>
    <w:rsid w:val="00704163"/>
    <w:rsid w:val="0070799D"/>
    <w:rsid w:val="00712D03"/>
    <w:rsid w:val="0072421D"/>
    <w:rsid w:val="00732205"/>
    <w:rsid w:val="00732368"/>
    <w:rsid w:val="00743770"/>
    <w:rsid w:val="00744FD1"/>
    <w:rsid w:val="00754E65"/>
    <w:rsid w:val="0075522F"/>
    <w:rsid w:val="007558F5"/>
    <w:rsid w:val="00761184"/>
    <w:rsid w:val="00767DF8"/>
    <w:rsid w:val="00767FFE"/>
    <w:rsid w:val="0077281D"/>
    <w:rsid w:val="00773AA2"/>
    <w:rsid w:val="007767AD"/>
    <w:rsid w:val="007807BC"/>
    <w:rsid w:val="00780CB4"/>
    <w:rsid w:val="007967CC"/>
    <w:rsid w:val="00797A5E"/>
    <w:rsid w:val="007A12AE"/>
    <w:rsid w:val="007A7B62"/>
    <w:rsid w:val="007B0A16"/>
    <w:rsid w:val="007B24F9"/>
    <w:rsid w:val="007B46CF"/>
    <w:rsid w:val="007C02A7"/>
    <w:rsid w:val="007C3A3C"/>
    <w:rsid w:val="007D0F9F"/>
    <w:rsid w:val="007D1D68"/>
    <w:rsid w:val="007D5F98"/>
    <w:rsid w:val="007E10FD"/>
    <w:rsid w:val="007E4BEC"/>
    <w:rsid w:val="007F2FE6"/>
    <w:rsid w:val="007F3F24"/>
    <w:rsid w:val="007F78E7"/>
    <w:rsid w:val="007F79D2"/>
    <w:rsid w:val="00800D22"/>
    <w:rsid w:val="00803C10"/>
    <w:rsid w:val="00805B52"/>
    <w:rsid w:val="00805BE3"/>
    <w:rsid w:val="00805DC7"/>
    <w:rsid w:val="0081204C"/>
    <w:rsid w:val="008161FA"/>
    <w:rsid w:val="008167B8"/>
    <w:rsid w:val="008207E6"/>
    <w:rsid w:val="00832DF5"/>
    <w:rsid w:val="00833E55"/>
    <w:rsid w:val="008375F6"/>
    <w:rsid w:val="0084269A"/>
    <w:rsid w:val="00861F9D"/>
    <w:rsid w:val="00862FAB"/>
    <w:rsid w:val="00865239"/>
    <w:rsid w:val="00865BD0"/>
    <w:rsid w:val="00865E3A"/>
    <w:rsid w:val="00866F1E"/>
    <w:rsid w:val="00867AA2"/>
    <w:rsid w:val="00870484"/>
    <w:rsid w:val="008754D9"/>
    <w:rsid w:val="00876C9C"/>
    <w:rsid w:val="00880118"/>
    <w:rsid w:val="00887AD3"/>
    <w:rsid w:val="00887ECC"/>
    <w:rsid w:val="00893410"/>
    <w:rsid w:val="00897804"/>
    <w:rsid w:val="008A010F"/>
    <w:rsid w:val="008A44DF"/>
    <w:rsid w:val="008A5075"/>
    <w:rsid w:val="008B1D35"/>
    <w:rsid w:val="008C04CD"/>
    <w:rsid w:val="008C25AF"/>
    <w:rsid w:val="008C377F"/>
    <w:rsid w:val="008C7AF1"/>
    <w:rsid w:val="008E0332"/>
    <w:rsid w:val="008E2F58"/>
    <w:rsid w:val="008F4A66"/>
    <w:rsid w:val="008F6C91"/>
    <w:rsid w:val="008F6DB0"/>
    <w:rsid w:val="00900143"/>
    <w:rsid w:val="0090123C"/>
    <w:rsid w:val="00914C23"/>
    <w:rsid w:val="00921C6C"/>
    <w:rsid w:val="00922163"/>
    <w:rsid w:val="00931281"/>
    <w:rsid w:val="00942C66"/>
    <w:rsid w:val="00951B91"/>
    <w:rsid w:val="00955BDB"/>
    <w:rsid w:val="009678E2"/>
    <w:rsid w:val="00971DAC"/>
    <w:rsid w:val="00976AA0"/>
    <w:rsid w:val="0097778F"/>
    <w:rsid w:val="00984C1F"/>
    <w:rsid w:val="00984D60"/>
    <w:rsid w:val="00987AB9"/>
    <w:rsid w:val="009A08A2"/>
    <w:rsid w:val="009A46E4"/>
    <w:rsid w:val="009A4A7F"/>
    <w:rsid w:val="009A6211"/>
    <w:rsid w:val="009B00E7"/>
    <w:rsid w:val="009B3CD3"/>
    <w:rsid w:val="009B4008"/>
    <w:rsid w:val="009C0D5D"/>
    <w:rsid w:val="009C5EAC"/>
    <w:rsid w:val="009C7CEF"/>
    <w:rsid w:val="009D043B"/>
    <w:rsid w:val="009D1670"/>
    <w:rsid w:val="009F163D"/>
    <w:rsid w:val="009F179C"/>
    <w:rsid w:val="009F340C"/>
    <w:rsid w:val="00A01A7B"/>
    <w:rsid w:val="00A034C5"/>
    <w:rsid w:val="00A056D7"/>
    <w:rsid w:val="00A11684"/>
    <w:rsid w:val="00A12714"/>
    <w:rsid w:val="00A15EA3"/>
    <w:rsid w:val="00A232CE"/>
    <w:rsid w:val="00A23C19"/>
    <w:rsid w:val="00A41710"/>
    <w:rsid w:val="00A513FD"/>
    <w:rsid w:val="00A533EB"/>
    <w:rsid w:val="00A55966"/>
    <w:rsid w:val="00A57795"/>
    <w:rsid w:val="00A57C13"/>
    <w:rsid w:val="00A6215E"/>
    <w:rsid w:val="00A658EA"/>
    <w:rsid w:val="00A678BF"/>
    <w:rsid w:val="00A769D5"/>
    <w:rsid w:val="00A8507B"/>
    <w:rsid w:val="00A92AF6"/>
    <w:rsid w:val="00A95B8C"/>
    <w:rsid w:val="00AA08D0"/>
    <w:rsid w:val="00AA31FB"/>
    <w:rsid w:val="00AA7343"/>
    <w:rsid w:val="00AB1393"/>
    <w:rsid w:val="00AB5D2D"/>
    <w:rsid w:val="00AC439F"/>
    <w:rsid w:val="00AC45B1"/>
    <w:rsid w:val="00AC5AA1"/>
    <w:rsid w:val="00AC725E"/>
    <w:rsid w:val="00AD081B"/>
    <w:rsid w:val="00AD71F8"/>
    <w:rsid w:val="00AE2F25"/>
    <w:rsid w:val="00AE5F40"/>
    <w:rsid w:val="00AF4A52"/>
    <w:rsid w:val="00AF4AC8"/>
    <w:rsid w:val="00AF50F0"/>
    <w:rsid w:val="00B02F7E"/>
    <w:rsid w:val="00B10828"/>
    <w:rsid w:val="00B21AFB"/>
    <w:rsid w:val="00B25A4F"/>
    <w:rsid w:val="00B41B90"/>
    <w:rsid w:val="00B426DD"/>
    <w:rsid w:val="00B449B9"/>
    <w:rsid w:val="00B53A7C"/>
    <w:rsid w:val="00B55A4C"/>
    <w:rsid w:val="00B60126"/>
    <w:rsid w:val="00B6157F"/>
    <w:rsid w:val="00B658DE"/>
    <w:rsid w:val="00B71C18"/>
    <w:rsid w:val="00B75110"/>
    <w:rsid w:val="00B760C4"/>
    <w:rsid w:val="00B76465"/>
    <w:rsid w:val="00B81257"/>
    <w:rsid w:val="00B8541B"/>
    <w:rsid w:val="00B86E15"/>
    <w:rsid w:val="00B87215"/>
    <w:rsid w:val="00B91BE7"/>
    <w:rsid w:val="00B92099"/>
    <w:rsid w:val="00B93E19"/>
    <w:rsid w:val="00B95EF3"/>
    <w:rsid w:val="00B97417"/>
    <w:rsid w:val="00BA0053"/>
    <w:rsid w:val="00BA2F0B"/>
    <w:rsid w:val="00BA3CA9"/>
    <w:rsid w:val="00BA5985"/>
    <w:rsid w:val="00BA5F89"/>
    <w:rsid w:val="00BA6CB0"/>
    <w:rsid w:val="00BA78ED"/>
    <w:rsid w:val="00BB04A6"/>
    <w:rsid w:val="00BB35D5"/>
    <w:rsid w:val="00BB6C02"/>
    <w:rsid w:val="00BB6D27"/>
    <w:rsid w:val="00BC0029"/>
    <w:rsid w:val="00BC1713"/>
    <w:rsid w:val="00BC26BC"/>
    <w:rsid w:val="00BD1215"/>
    <w:rsid w:val="00BD489F"/>
    <w:rsid w:val="00BE2C6F"/>
    <w:rsid w:val="00BE44AC"/>
    <w:rsid w:val="00BE5A8E"/>
    <w:rsid w:val="00BE6136"/>
    <w:rsid w:val="00BF553A"/>
    <w:rsid w:val="00C2392D"/>
    <w:rsid w:val="00C23E42"/>
    <w:rsid w:val="00C25428"/>
    <w:rsid w:val="00C26500"/>
    <w:rsid w:val="00C27036"/>
    <w:rsid w:val="00C27B26"/>
    <w:rsid w:val="00C36CB1"/>
    <w:rsid w:val="00C40286"/>
    <w:rsid w:val="00C41C9F"/>
    <w:rsid w:val="00C44B85"/>
    <w:rsid w:val="00C45010"/>
    <w:rsid w:val="00C546A5"/>
    <w:rsid w:val="00C56261"/>
    <w:rsid w:val="00C611C0"/>
    <w:rsid w:val="00C65962"/>
    <w:rsid w:val="00C70ABE"/>
    <w:rsid w:val="00C755E3"/>
    <w:rsid w:val="00C761A1"/>
    <w:rsid w:val="00C822C6"/>
    <w:rsid w:val="00C8575D"/>
    <w:rsid w:val="00C860FE"/>
    <w:rsid w:val="00C86715"/>
    <w:rsid w:val="00C8710C"/>
    <w:rsid w:val="00C9407C"/>
    <w:rsid w:val="00C9769C"/>
    <w:rsid w:val="00C97D9F"/>
    <w:rsid w:val="00CA189A"/>
    <w:rsid w:val="00CA2F7B"/>
    <w:rsid w:val="00CA633F"/>
    <w:rsid w:val="00CB2B5C"/>
    <w:rsid w:val="00CB7636"/>
    <w:rsid w:val="00CB7A4A"/>
    <w:rsid w:val="00CD1126"/>
    <w:rsid w:val="00CD5FE6"/>
    <w:rsid w:val="00CD6815"/>
    <w:rsid w:val="00CE3108"/>
    <w:rsid w:val="00CE4CB6"/>
    <w:rsid w:val="00CE6857"/>
    <w:rsid w:val="00CE777E"/>
    <w:rsid w:val="00CF1DDE"/>
    <w:rsid w:val="00CF42D9"/>
    <w:rsid w:val="00CF6B43"/>
    <w:rsid w:val="00D0497E"/>
    <w:rsid w:val="00D04C65"/>
    <w:rsid w:val="00D056DD"/>
    <w:rsid w:val="00D141E2"/>
    <w:rsid w:val="00D1536D"/>
    <w:rsid w:val="00D17898"/>
    <w:rsid w:val="00D17E27"/>
    <w:rsid w:val="00D2394B"/>
    <w:rsid w:val="00D26BFA"/>
    <w:rsid w:val="00D304FC"/>
    <w:rsid w:val="00D4511D"/>
    <w:rsid w:val="00D46FEB"/>
    <w:rsid w:val="00D5074A"/>
    <w:rsid w:val="00D546A9"/>
    <w:rsid w:val="00D56AEF"/>
    <w:rsid w:val="00D712A1"/>
    <w:rsid w:val="00D71887"/>
    <w:rsid w:val="00D7290F"/>
    <w:rsid w:val="00D75925"/>
    <w:rsid w:val="00D84032"/>
    <w:rsid w:val="00D861E3"/>
    <w:rsid w:val="00D87034"/>
    <w:rsid w:val="00D928D3"/>
    <w:rsid w:val="00D95C24"/>
    <w:rsid w:val="00D96E3D"/>
    <w:rsid w:val="00DB0458"/>
    <w:rsid w:val="00DB41F1"/>
    <w:rsid w:val="00DB5720"/>
    <w:rsid w:val="00DB7BA7"/>
    <w:rsid w:val="00DC1501"/>
    <w:rsid w:val="00DC2A71"/>
    <w:rsid w:val="00DC6553"/>
    <w:rsid w:val="00DD0FFE"/>
    <w:rsid w:val="00DD4E30"/>
    <w:rsid w:val="00DE22E5"/>
    <w:rsid w:val="00DE2A1A"/>
    <w:rsid w:val="00DE2EDA"/>
    <w:rsid w:val="00DE7F39"/>
    <w:rsid w:val="00DF5E0B"/>
    <w:rsid w:val="00E00443"/>
    <w:rsid w:val="00E0353D"/>
    <w:rsid w:val="00E1492D"/>
    <w:rsid w:val="00E154E6"/>
    <w:rsid w:val="00E16EB3"/>
    <w:rsid w:val="00E219DE"/>
    <w:rsid w:val="00E24DE1"/>
    <w:rsid w:val="00E4054E"/>
    <w:rsid w:val="00E448F7"/>
    <w:rsid w:val="00E51BEE"/>
    <w:rsid w:val="00E64CFF"/>
    <w:rsid w:val="00E6645E"/>
    <w:rsid w:val="00E73B8C"/>
    <w:rsid w:val="00E81BDB"/>
    <w:rsid w:val="00E82465"/>
    <w:rsid w:val="00E82E32"/>
    <w:rsid w:val="00E8573B"/>
    <w:rsid w:val="00E86F66"/>
    <w:rsid w:val="00E910E7"/>
    <w:rsid w:val="00E94938"/>
    <w:rsid w:val="00E950A5"/>
    <w:rsid w:val="00EA3343"/>
    <w:rsid w:val="00EB0A27"/>
    <w:rsid w:val="00EB47ED"/>
    <w:rsid w:val="00EB5070"/>
    <w:rsid w:val="00EC1099"/>
    <w:rsid w:val="00EC2857"/>
    <w:rsid w:val="00EC4E76"/>
    <w:rsid w:val="00EC612E"/>
    <w:rsid w:val="00ED0AAB"/>
    <w:rsid w:val="00ED34F2"/>
    <w:rsid w:val="00ED41E3"/>
    <w:rsid w:val="00EE0694"/>
    <w:rsid w:val="00EE108E"/>
    <w:rsid w:val="00EE40DF"/>
    <w:rsid w:val="00EE4E2B"/>
    <w:rsid w:val="00EE5D32"/>
    <w:rsid w:val="00EE6236"/>
    <w:rsid w:val="00EE76C8"/>
    <w:rsid w:val="00EF29CE"/>
    <w:rsid w:val="00F03D0D"/>
    <w:rsid w:val="00F123B9"/>
    <w:rsid w:val="00F12AA2"/>
    <w:rsid w:val="00F14959"/>
    <w:rsid w:val="00F1673C"/>
    <w:rsid w:val="00F17C1E"/>
    <w:rsid w:val="00F224BB"/>
    <w:rsid w:val="00F240CB"/>
    <w:rsid w:val="00F26A01"/>
    <w:rsid w:val="00F30B84"/>
    <w:rsid w:val="00F312CD"/>
    <w:rsid w:val="00F42EA8"/>
    <w:rsid w:val="00F43CFC"/>
    <w:rsid w:val="00F46687"/>
    <w:rsid w:val="00F469B7"/>
    <w:rsid w:val="00F511CA"/>
    <w:rsid w:val="00F51377"/>
    <w:rsid w:val="00F54E9B"/>
    <w:rsid w:val="00F60A61"/>
    <w:rsid w:val="00F66E3B"/>
    <w:rsid w:val="00F67B29"/>
    <w:rsid w:val="00F71652"/>
    <w:rsid w:val="00F72A74"/>
    <w:rsid w:val="00F72D1A"/>
    <w:rsid w:val="00F72F08"/>
    <w:rsid w:val="00F76239"/>
    <w:rsid w:val="00F8318E"/>
    <w:rsid w:val="00F87C96"/>
    <w:rsid w:val="00F937B8"/>
    <w:rsid w:val="00F95358"/>
    <w:rsid w:val="00FB2C90"/>
    <w:rsid w:val="00FB5821"/>
    <w:rsid w:val="00FC4B6E"/>
    <w:rsid w:val="00FD5EA8"/>
    <w:rsid w:val="00FD6517"/>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1D533"/>
  <w15:docId w15:val="{1177C873-3BB1-4321-A300-D8D7B285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Cyrl-CS" w:eastAsia="sr-Cyrl-C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230"/>
    <w:rPr>
      <w:sz w:val="24"/>
      <w:szCs w:val="24"/>
      <w:lang w:val="en-US" w:eastAsia="en-US"/>
    </w:rPr>
  </w:style>
  <w:style w:type="paragraph" w:styleId="Heading1">
    <w:name w:val="heading 1"/>
    <w:basedOn w:val="Normal"/>
    <w:next w:val="Normal"/>
    <w:link w:val="Heading1Char"/>
    <w:qFormat/>
    <w:rsid w:val="001E64C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A77F9"/>
    <w:rPr>
      <w:color w:val="0000FF"/>
      <w:u w:val="single"/>
    </w:rPr>
  </w:style>
  <w:style w:type="paragraph" w:styleId="Header">
    <w:name w:val="header"/>
    <w:basedOn w:val="Normal"/>
    <w:rsid w:val="003A77F9"/>
    <w:pPr>
      <w:tabs>
        <w:tab w:val="center" w:pos="4320"/>
        <w:tab w:val="right" w:pos="8640"/>
      </w:tabs>
    </w:pPr>
  </w:style>
  <w:style w:type="character" w:customStyle="1" w:styleId="BranislavVojinovic">
    <w:name w:val="Branislav Vojinovic"/>
    <w:semiHidden/>
    <w:rsid w:val="003A77F9"/>
    <w:rPr>
      <w:rFonts w:ascii="Arial" w:hAnsi="Arial" w:cs="Arial"/>
      <w:color w:val="auto"/>
      <w:sz w:val="20"/>
      <w:szCs w:val="20"/>
    </w:rPr>
  </w:style>
  <w:style w:type="character" w:customStyle="1" w:styleId="Heading1Char">
    <w:name w:val="Heading 1 Char"/>
    <w:link w:val="Heading1"/>
    <w:rsid w:val="001E64C2"/>
    <w:rPr>
      <w:rFonts w:ascii="Cambria" w:eastAsia="Times New Roman" w:hAnsi="Cambria" w:cs="Times New Roman"/>
      <w:b/>
      <w:bCs/>
      <w:kern w:val="32"/>
      <w:sz w:val="32"/>
      <w:szCs w:val="32"/>
    </w:rPr>
  </w:style>
  <w:style w:type="paragraph" w:styleId="ListParagraph">
    <w:name w:val="List Paragraph"/>
    <w:basedOn w:val="Normal"/>
    <w:uiPriority w:val="34"/>
    <w:qFormat/>
    <w:rsid w:val="00B02F7E"/>
    <w:pPr>
      <w:ind w:left="720"/>
    </w:pPr>
  </w:style>
  <w:style w:type="paragraph" w:customStyle="1" w:styleId="Default">
    <w:name w:val="Default"/>
    <w:rsid w:val="00984D60"/>
    <w:pPr>
      <w:autoSpaceDE w:val="0"/>
      <w:autoSpaceDN w:val="0"/>
      <w:adjustRightInd w:val="0"/>
    </w:pPr>
    <w:rPr>
      <w:rFonts w:ascii="Arial" w:hAnsi="Arial" w:cs="Arial"/>
      <w:color w:val="000000"/>
      <w:sz w:val="24"/>
      <w:szCs w:val="24"/>
      <w:lang w:val="sr-Latn-CS" w:eastAsia="sr-Latn-CS"/>
    </w:rPr>
  </w:style>
  <w:style w:type="paragraph" w:styleId="BalloonText">
    <w:name w:val="Balloon Text"/>
    <w:basedOn w:val="Normal"/>
    <w:link w:val="BalloonTextChar"/>
    <w:rsid w:val="000D0701"/>
    <w:rPr>
      <w:rFonts w:ascii="Tahoma" w:hAnsi="Tahoma"/>
      <w:sz w:val="16"/>
      <w:szCs w:val="16"/>
    </w:rPr>
  </w:style>
  <w:style w:type="character" w:customStyle="1" w:styleId="BalloonTextChar">
    <w:name w:val="Balloon Text Char"/>
    <w:link w:val="BalloonText"/>
    <w:rsid w:val="000D0701"/>
    <w:rPr>
      <w:rFonts w:ascii="Tahoma" w:hAnsi="Tahoma" w:cs="Tahoma"/>
      <w:sz w:val="16"/>
      <w:szCs w:val="16"/>
    </w:rPr>
  </w:style>
  <w:style w:type="character" w:styleId="FollowedHyperlink">
    <w:name w:val="FollowedHyperlink"/>
    <w:rsid w:val="00B601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68256">
      <w:bodyDiv w:val="1"/>
      <w:marLeft w:val="0"/>
      <w:marRight w:val="0"/>
      <w:marTop w:val="0"/>
      <w:marBottom w:val="0"/>
      <w:divBdr>
        <w:top w:val="none" w:sz="0" w:space="0" w:color="auto"/>
        <w:left w:val="none" w:sz="0" w:space="0" w:color="auto"/>
        <w:bottom w:val="none" w:sz="0" w:space="0" w:color="auto"/>
        <w:right w:val="none" w:sz="0" w:space="0" w:color="auto"/>
      </w:divBdr>
    </w:div>
    <w:div w:id="240601172">
      <w:bodyDiv w:val="1"/>
      <w:marLeft w:val="0"/>
      <w:marRight w:val="0"/>
      <w:marTop w:val="0"/>
      <w:marBottom w:val="0"/>
      <w:divBdr>
        <w:top w:val="none" w:sz="0" w:space="0" w:color="auto"/>
        <w:left w:val="none" w:sz="0" w:space="0" w:color="auto"/>
        <w:bottom w:val="none" w:sz="0" w:space="0" w:color="auto"/>
        <w:right w:val="none" w:sz="0" w:space="0" w:color="auto"/>
      </w:divBdr>
    </w:div>
    <w:div w:id="412821042">
      <w:bodyDiv w:val="1"/>
      <w:marLeft w:val="0"/>
      <w:marRight w:val="0"/>
      <w:marTop w:val="0"/>
      <w:marBottom w:val="0"/>
      <w:divBdr>
        <w:top w:val="none" w:sz="0" w:space="0" w:color="auto"/>
        <w:left w:val="none" w:sz="0" w:space="0" w:color="auto"/>
        <w:bottom w:val="none" w:sz="0" w:space="0" w:color="auto"/>
        <w:right w:val="none" w:sz="0" w:space="0" w:color="auto"/>
      </w:divBdr>
    </w:div>
    <w:div w:id="755590496">
      <w:bodyDiv w:val="1"/>
      <w:marLeft w:val="0"/>
      <w:marRight w:val="0"/>
      <w:marTop w:val="0"/>
      <w:marBottom w:val="0"/>
      <w:divBdr>
        <w:top w:val="none" w:sz="0" w:space="0" w:color="auto"/>
        <w:left w:val="none" w:sz="0" w:space="0" w:color="auto"/>
        <w:bottom w:val="none" w:sz="0" w:space="0" w:color="auto"/>
        <w:right w:val="none" w:sz="0" w:space="0" w:color="auto"/>
      </w:divBdr>
    </w:div>
    <w:div w:id="1080443363">
      <w:bodyDiv w:val="1"/>
      <w:marLeft w:val="0"/>
      <w:marRight w:val="0"/>
      <w:marTop w:val="0"/>
      <w:marBottom w:val="0"/>
      <w:divBdr>
        <w:top w:val="none" w:sz="0" w:space="0" w:color="auto"/>
        <w:left w:val="none" w:sz="0" w:space="0" w:color="auto"/>
        <w:bottom w:val="none" w:sz="0" w:space="0" w:color="auto"/>
        <w:right w:val="none" w:sz="0" w:space="0" w:color="auto"/>
      </w:divBdr>
    </w:div>
    <w:div w:id="1206024113">
      <w:bodyDiv w:val="1"/>
      <w:marLeft w:val="0"/>
      <w:marRight w:val="0"/>
      <w:marTop w:val="0"/>
      <w:marBottom w:val="0"/>
      <w:divBdr>
        <w:top w:val="none" w:sz="0" w:space="0" w:color="auto"/>
        <w:left w:val="none" w:sz="0" w:space="0" w:color="auto"/>
        <w:bottom w:val="none" w:sz="0" w:space="0" w:color="auto"/>
        <w:right w:val="none" w:sz="0" w:space="0" w:color="auto"/>
      </w:divBdr>
    </w:div>
    <w:div w:id="12375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s.rs" TargetMode="External"/><Relationship Id="rId5" Type="http://schemas.openxmlformats.org/officeDocument/2006/relationships/webSettings" Target="webSettings.xml"/><Relationship Id="rId10" Type="http://schemas.openxmlformats.org/officeDocument/2006/relationships/hyperlink" Target="mailto:edukacija@pks.r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ABAEB-A48D-4A0A-A1A0-66E933164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2621</CharactersWithSpaces>
  <SharedDoc>false</SharedDoc>
  <HLinks>
    <vt:vector size="18" baseType="variant">
      <vt:variant>
        <vt:i4>1310735</vt:i4>
      </vt:variant>
      <vt:variant>
        <vt:i4>6</vt:i4>
      </vt:variant>
      <vt:variant>
        <vt:i4>0</vt:i4>
      </vt:variant>
      <vt:variant>
        <vt:i4>5</vt:i4>
      </vt:variant>
      <vt:variant>
        <vt:lpwstr>http://www.pks.rs/Aplikacije/EdukacijaEmailDelete.aspx?vuna=vuna</vt:lpwstr>
      </vt:variant>
      <vt:variant>
        <vt:lpwstr/>
      </vt:variant>
      <vt:variant>
        <vt:i4>7667814</vt:i4>
      </vt:variant>
      <vt:variant>
        <vt:i4>3</vt:i4>
      </vt:variant>
      <vt:variant>
        <vt:i4>0</vt:i4>
      </vt:variant>
      <vt:variant>
        <vt:i4>5</vt:i4>
      </vt:variant>
      <vt:variant>
        <vt:lpwstr>http://www.pks.rs/</vt:lpwstr>
      </vt:variant>
      <vt:variant>
        <vt:lpwstr/>
      </vt:variant>
      <vt:variant>
        <vt:i4>6946889</vt:i4>
      </vt:variant>
      <vt:variant>
        <vt:i4>0</vt:i4>
      </vt:variant>
      <vt:variant>
        <vt:i4>0</vt:i4>
      </vt:variant>
      <vt:variant>
        <vt:i4>5</vt:i4>
      </vt:variant>
      <vt:variant>
        <vt:lpwstr>mailto:edukacija@pks.rs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Simsic</dc:creator>
  <cp:lastModifiedBy>Jovana Grujic</cp:lastModifiedBy>
  <cp:revision>2</cp:revision>
  <cp:lastPrinted>2015-12-22T11:13:00Z</cp:lastPrinted>
  <dcterms:created xsi:type="dcterms:W3CDTF">2020-12-07T11:45:00Z</dcterms:created>
  <dcterms:modified xsi:type="dcterms:W3CDTF">2020-12-07T11:45:00Z</dcterms:modified>
</cp:coreProperties>
</file>